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3D8CE720"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4B0882">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E295B">
        <w:rPr>
          <w:rFonts w:eastAsia="Arial Unicode MS" w:cs="Arial"/>
          <w:bCs/>
          <w:sz w:val="24"/>
        </w:rPr>
        <w:t>8514</w:t>
      </w:r>
      <w:ins w:id="0" w:author="CATT" w:date="2020-11-16T10:15:00Z">
        <w:r w:rsidR="00371F83">
          <w:rPr>
            <w:rFonts w:eastAsia="Arial Unicode MS" w:cs="Arial" w:hint="eastAsia"/>
            <w:bCs/>
            <w:sz w:val="24"/>
            <w:lang w:eastAsia="zh-CN"/>
          </w:rPr>
          <w:t>r0</w:t>
        </w:r>
        <w:del w:id="1" w:author="oppo" w:date="2020-11-16T16:06:00Z">
          <w:r w:rsidR="00371F83" w:rsidDel="00676033">
            <w:rPr>
              <w:rFonts w:eastAsia="Arial Unicode MS" w:cs="Arial" w:hint="eastAsia"/>
              <w:bCs/>
              <w:sz w:val="24"/>
              <w:lang w:eastAsia="zh-CN"/>
            </w:rPr>
            <w:delText>1</w:delText>
          </w:r>
        </w:del>
      </w:ins>
      <w:ins w:id="2" w:author="oppo" w:date="2020-11-16T16:06:00Z">
        <w:del w:id="3" w:author="IDCC" w:date="2020-11-16T13:27:00Z">
          <w:r w:rsidR="00676033" w:rsidDel="00D96247">
            <w:rPr>
              <w:rFonts w:eastAsia="Arial Unicode MS" w:cs="Arial"/>
              <w:bCs/>
              <w:sz w:val="24"/>
              <w:lang w:eastAsia="zh-CN"/>
            </w:rPr>
            <w:delText>2</w:delText>
          </w:r>
        </w:del>
      </w:ins>
      <w:ins w:id="4" w:author="IDCC" w:date="2020-11-16T13:27:00Z">
        <w:r w:rsidR="00D96247">
          <w:rPr>
            <w:rFonts w:eastAsia="Arial Unicode MS" w:cs="Arial"/>
            <w:bCs/>
            <w:sz w:val="24"/>
            <w:lang w:eastAsia="zh-CN"/>
          </w:rPr>
          <w:t>4</w:t>
        </w:r>
      </w:ins>
    </w:p>
    <w:p w14:paraId="531BF07E" w14:textId="7D8BDC27" w:rsidR="00AD7173" w:rsidRPr="00602CFF" w:rsidRDefault="004B0882"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Nov 16</w:t>
      </w:r>
      <w:r w:rsidR="00AD7173">
        <w:rPr>
          <w:rFonts w:eastAsia="Arial Unicode MS" w:cs="Arial"/>
          <w:bCs/>
          <w:sz w:val="24"/>
        </w:rPr>
        <w:t xml:space="preserve"> – </w:t>
      </w:r>
      <w:r>
        <w:rPr>
          <w:rFonts w:eastAsia="Arial Unicode MS" w:cs="Arial"/>
          <w:bCs/>
          <w:sz w:val="24"/>
        </w:rPr>
        <w:t>Nov 20</w:t>
      </w:r>
      <w:r w:rsidR="00AD7173">
        <w:rPr>
          <w:rFonts w:eastAsia="Arial Unicode MS" w:cs="Arial"/>
          <w:bCs/>
          <w:sz w:val="24"/>
        </w:rPr>
        <w:t>,</w:t>
      </w:r>
      <w:r w:rsidR="00AD7173" w:rsidRPr="00C70B98">
        <w:rPr>
          <w:rFonts w:eastAsia="Arial Unicode MS" w:cs="Arial"/>
          <w:bCs/>
          <w:sz w:val="24"/>
        </w:rPr>
        <w:t xml:space="preserve"> 2020</w:t>
      </w:r>
      <w:r w:rsidR="006F2152">
        <w:rPr>
          <w:rFonts w:eastAsia="Arial Unicode MS" w:cs="Arial"/>
          <w:bCs/>
          <w:sz w:val="24"/>
        </w:rPr>
        <w:t>, Elbonia</w:t>
      </w:r>
      <w:r w:rsidR="00AD7173" w:rsidRPr="00602CFF">
        <w:rPr>
          <w:rFonts w:eastAsia="Arial Unicode MS" w:cs="Arial"/>
          <w:bCs/>
        </w:rPr>
        <w:tab/>
      </w:r>
      <w:r w:rsidR="00652D9C">
        <w:rPr>
          <w:rFonts w:eastAsia="Arial Unicode MS" w:cs="Arial"/>
          <w:bCs/>
        </w:rPr>
        <w:t>Revision of S2-2007273</w:t>
      </w:r>
    </w:p>
    <w:p w14:paraId="71E5F0B4" w14:textId="77777777" w:rsidR="00AD7173" w:rsidRDefault="00AD7173" w:rsidP="00AD7173">
      <w:pPr>
        <w:rPr>
          <w:rFonts w:ascii="Arial" w:hAnsi="Arial" w:cs="Arial"/>
        </w:rPr>
      </w:pPr>
    </w:p>
    <w:p w14:paraId="1D502EEA" w14:textId="51D8DAC2"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5" w:author="CATT" w:date="2020-11-16T10:15:00Z">
        <w:r w:rsidR="008C678E">
          <w:rPr>
            <w:rFonts w:ascii="Arial" w:hAnsi="Arial" w:cs="Arial" w:hint="eastAsia"/>
            <w:b/>
            <w:lang w:eastAsia="zh-CN"/>
          </w:rPr>
          <w:t>, CATT</w:t>
        </w:r>
      </w:ins>
      <w:ins w:id="6" w:author="oppo" w:date="2020-11-16T16:10:00Z">
        <w:r w:rsidR="00676033">
          <w:rPr>
            <w:rFonts w:ascii="Arial" w:hAnsi="Arial" w:cs="Arial"/>
            <w:b/>
            <w:lang w:eastAsia="zh-CN"/>
          </w:rPr>
          <w:t>, OPPO</w:t>
        </w:r>
      </w:ins>
    </w:p>
    <w:p w14:paraId="282494DC" w14:textId="2A4AE643"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B83F25">
        <w:rPr>
          <w:rFonts w:ascii="Arial" w:hAnsi="Arial" w:cs="Arial"/>
          <w:b/>
        </w:rPr>
        <w:t xml:space="preserve">Layer-3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25BF33C6" w:rsidR="00AD7173" w:rsidRDefault="00AD7173" w:rsidP="00AD7173">
      <w:pPr>
        <w:rPr>
          <w:rFonts w:ascii="Arial" w:hAnsi="Arial" w:cs="Arial"/>
          <w:i/>
        </w:rPr>
      </w:pPr>
      <w:r>
        <w:rPr>
          <w:rFonts w:ascii="Arial" w:hAnsi="Arial" w:cs="Arial"/>
          <w:i/>
        </w:rPr>
        <w:t xml:space="preserve">Abstract of the contribution: This contribution proposes a general evaluation </w:t>
      </w:r>
      <w:r w:rsidR="00A727CC">
        <w:rPr>
          <w:rFonts w:ascii="Arial" w:hAnsi="Arial" w:cs="Arial"/>
          <w:i/>
        </w:rPr>
        <w:t xml:space="preserve">of Layer-3 UE-to-UE relay </w:t>
      </w:r>
      <w:r>
        <w:rPr>
          <w:rFonts w:ascii="Arial" w:hAnsi="Arial" w:cs="Arial"/>
          <w:i/>
        </w:rPr>
        <w:t>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Heading1"/>
        <w:numPr>
          <w:ilvl w:val="0"/>
          <w:numId w:val="1"/>
        </w:numPr>
        <w:spacing w:before="120"/>
        <w:rPr>
          <w:noProof/>
          <w:lang w:eastAsia="ko-KR"/>
        </w:rPr>
      </w:pPr>
      <w:r>
        <w:rPr>
          <w:noProof/>
          <w:lang w:eastAsia="ko-KR"/>
        </w:rPr>
        <w:t>Discussion</w:t>
      </w:r>
    </w:p>
    <w:p w14:paraId="248EAC67" w14:textId="72C25E27"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00D01D44">
        <w:rPr>
          <w:lang w:eastAsia="ko-KR"/>
        </w:rPr>
        <w:t xml:space="preserve">Layer-3 </w:t>
      </w:r>
      <w:r w:rsidRPr="00F55723">
        <w:rPr>
          <w:lang w:eastAsia="ko-KR"/>
        </w:rPr>
        <w:t>UE-to-</w:t>
      </w:r>
      <w:r w:rsidR="00345B61">
        <w:rPr>
          <w:lang w:eastAsia="ko-KR"/>
        </w:rPr>
        <w:t xml:space="preserve">UE </w:t>
      </w:r>
      <w:r w:rsidRPr="00F55723">
        <w:rPr>
          <w:lang w:eastAsia="ko-KR"/>
        </w:rPr>
        <w:t>Relay</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#32, #33, #36, #49, #50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007DE0C5" w14:textId="2CE5D7BF" w:rsidR="00AD7173" w:rsidRDefault="00AD7173" w:rsidP="00A62518">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w:t>
      </w:r>
      <w:r w:rsidR="003E422A">
        <w:rPr>
          <w:lang w:val="en-US" w:eastAsia="ko-KR"/>
        </w:rPr>
        <w:t xml:space="preserve">an efficient way of </w:t>
      </w:r>
      <w:r w:rsidR="00A700AB">
        <w:rPr>
          <w:lang w:val="en-US" w:eastAsia="ko-KR"/>
        </w:rPr>
        <w:t>UE-to-UE relay discovery and selection</w:t>
      </w:r>
      <w:r w:rsidR="003E422A">
        <w:rPr>
          <w:lang w:val="en-US" w:eastAsia="ko-KR"/>
        </w:rPr>
        <w:t xml:space="preserve">. The solution </w:t>
      </w:r>
      <w:r w:rsidR="00CC0A34">
        <w:rPr>
          <w:lang w:val="en-US" w:eastAsia="ko-KR"/>
        </w:rPr>
        <w:t>proposes to use “</w:t>
      </w:r>
      <w:proofErr w:type="spellStart"/>
      <w:r w:rsidR="00CC0A34">
        <w:rPr>
          <w:lang w:val="en-US" w:eastAsia="ko-KR"/>
        </w:rPr>
        <w:t>relay_indication</w:t>
      </w:r>
      <w:proofErr w:type="spellEnd"/>
      <w:r w:rsidR="00CC0A34">
        <w:rPr>
          <w:lang w:val="en-US" w:eastAsia="ko-KR"/>
        </w:rPr>
        <w:t xml:space="preserve">” to </w:t>
      </w:r>
      <w:r w:rsidR="00C24046">
        <w:rPr>
          <w:lang w:val="en-US" w:eastAsia="ko-KR"/>
        </w:rPr>
        <w:t xml:space="preserve">extend the reachability of the Direct Communication Request or Solicitation message, thus </w:t>
      </w:r>
      <w:r w:rsidR="009C4703">
        <w:rPr>
          <w:lang w:val="en-US" w:eastAsia="ko-KR"/>
        </w:rPr>
        <w:t xml:space="preserve">the source UE can discovery the target UE(s) via the relays. </w:t>
      </w:r>
      <w:r w:rsidR="005905C9">
        <w:rPr>
          <w:lang w:val="en-US" w:eastAsia="ko-KR"/>
        </w:rPr>
        <w:t xml:space="preserve">The proposed method can be </w:t>
      </w:r>
      <w:r w:rsidR="003C7F79">
        <w:rPr>
          <w:lang w:val="en-US" w:eastAsia="ko-KR"/>
        </w:rPr>
        <w:t xml:space="preserve">applied in either Model B discovery or PC5 unicast link </w:t>
      </w:r>
      <w:r w:rsidR="00DC6CCE">
        <w:rPr>
          <w:lang w:val="en-US" w:eastAsia="ko-KR"/>
        </w:rPr>
        <w:t xml:space="preserve">establishment procedure. The solution </w:t>
      </w:r>
      <w:r w:rsidR="00A766C2">
        <w:rPr>
          <w:lang w:val="en-US" w:eastAsia="ko-KR"/>
        </w:rPr>
        <w:t>e</w:t>
      </w:r>
      <w:r w:rsidR="00A87EFC">
        <w:rPr>
          <w:lang w:val="en-US" w:eastAsia="ko-KR"/>
        </w:rPr>
        <w:t xml:space="preserve">nables both source and target UE to select relays, </w:t>
      </w:r>
      <w:r w:rsidR="00525F9B">
        <w:rPr>
          <w:lang w:val="en-US" w:eastAsia="ko-KR"/>
        </w:rPr>
        <w:t xml:space="preserve">furthermore it </w:t>
      </w:r>
      <w:r w:rsidR="00DC6CCE">
        <w:rPr>
          <w:lang w:val="en-US" w:eastAsia="ko-KR"/>
        </w:rPr>
        <w:t xml:space="preserve">does not require </w:t>
      </w:r>
      <w:r w:rsidR="00816504">
        <w:rPr>
          <w:lang w:val="en-US" w:eastAsia="ko-KR"/>
        </w:rPr>
        <w:t xml:space="preserve">the UEs and relays to maintain their neighbor lists. </w:t>
      </w:r>
    </w:p>
    <w:p w14:paraId="248E6917" w14:textId="107B03BF"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w:t>
      </w:r>
      <w:r w:rsidR="00781027">
        <w:rPr>
          <w:lang w:val="en-US" w:eastAsia="ko-KR"/>
        </w:rPr>
        <w:t>The solution propose</w:t>
      </w:r>
      <w:r w:rsidR="00032FB2">
        <w:rPr>
          <w:lang w:val="en-US" w:eastAsia="ko-KR"/>
        </w:rPr>
        <w:t xml:space="preserve">s Model A based relay </w:t>
      </w:r>
      <w:r w:rsidR="00996E37">
        <w:rPr>
          <w:lang w:val="en-US" w:eastAsia="ko-KR"/>
        </w:rPr>
        <w:t>discovery</w:t>
      </w:r>
      <w:r w:rsidR="001833CE">
        <w:rPr>
          <w:lang w:val="en-US" w:eastAsia="ko-KR"/>
        </w:rPr>
        <w:t xml:space="preserve"> that the relay announce</w:t>
      </w:r>
      <w:r w:rsidR="00C954BE">
        <w:rPr>
          <w:lang w:val="en-US" w:eastAsia="ko-KR"/>
        </w:rPr>
        <w:t>s</w:t>
      </w:r>
      <w:r w:rsidR="001833CE">
        <w:rPr>
          <w:lang w:val="en-US" w:eastAsia="ko-KR"/>
        </w:rPr>
        <w:t xml:space="preserve"> itself to its proximity</w:t>
      </w:r>
      <w:r w:rsidR="00996E37">
        <w:rPr>
          <w:lang w:val="en-US" w:eastAsia="ko-KR"/>
        </w:rPr>
        <w:t xml:space="preserve">, </w:t>
      </w:r>
      <w:r w:rsidR="001833CE">
        <w:rPr>
          <w:lang w:val="en-US" w:eastAsia="ko-KR"/>
        </w:rPr>
        <w:t xml:space="preserve">the UEs need to setup PC5 links to the relay </w:t>
      </w:r>
      <w:r w:rsidR="005A4149">
        <w:rPr>
          <w:lang w:val="en-US" w:eastAsia="ko-KR"/>
        </w:rPr>
        <w:t xml:space="preserve">in order to discovery other UEs via DNS queries. </w:t>
      </w:r>
      <w:r w:rsidR="00B709BA">
        <w:rPr>
          <w:lang w:val="en-US" w:eastAsia="ko-KR"/>
        </w:rPr>
        <w:t>The solution proposes hop-by-hop</w:t>
      </w:r>
      <w:r w:rsidR="00283656">
        <w:rPr>
          <w:lang w:val="en-US" w:eastAsia="ko-KR"/>
        </w:rPr>
        <w:t xml:space="preserve"> based QoS handling to achieve E2E QoS requirement</w:t>
      </w:r>
      <w:r w:rsidR="00E72C24">
        <w:rPr>
          <w:lang w:val="en-US" w:eastAsia="ko-KR"/>
        </w:rPr>
        <w:t xml:space="preserve">, as well as </w:t>
      </w:r>
      <w:r w:rsidR="00607CAD">
        <w:rPr>
          <w:lang w:val="en-US" w:eastAsia="ko-KR"/>
        </w:rPr>
        <w:t xml:space="preserve">IP encapsulation to handle Non-IP traffic. </w:t>
      </w:r>
    </w:p>
    <w:p w14:paraId="2CF97BB9" w14:textId="016FB3B2"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tries to support both Layer-2 and Layer-3 UE-to-UE relaying</w:t>
      </w:r>
      <w:r w:rsidR="00FF287C">
        <w:rPr>
          <w:lang w:val="en-US" w:eastAsia="ko-KR"/>
        </w:rPr>
        <w:t xml:space="preserve"> for Public Safety use case</w:t>
      </w:r>
      <w:r w:rsidR="008C1F93">
        <w:rPr>
          <w:lang w:val="en-US" w:eastAsia="ko-KR"/>
        </w:rPr>
        <w:t xml:space="preserve">.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DF601C">
        <w:rPr>
          <w:lang w:val="en-US" w:eastAsia="ko-KR"/>
        </w:rPr>
        <w:t xml:space="preserve">. In Model A discovery, the relay </w:t>
      </w:r>
      <w:r w:rsidR="00CA0486">
        <w:rPr>
          <w:lang w:val="en-US" w:eastAsia="ko-KR"/>
        </w:rPr>
        <w:t>broadcast it neighbor list in the announcement message</w:t>
      </w:r>
      <w:r w:rsidR="00F472AA">
        <w:rPr>
          <w:lang w:val="en-US" w:eastAsia="ko-KR"/>
        </w:rPr>
        <w:t xml:space="preserve"> whereas in Model B discovery the source UE </w:t>
      </w:r>
      <w:r w:rsidR="001E4516">
        <w:rPr>
          <w:lang w:val="en-US" w:eastAsia="ko-KR"/>
        </w:rPr>
        <w:t xml:space="preserve">sends </w:t>
      </w:r>
      <w:r w:rsidR="00FF287C">
        <w:rPr>
          <w:lang w:val="en-US" w:eastAsia="ko-KR"/>
        </w:rPr>
        <w:t>Solicitation</w:t>
      </w:r>
      <w:r w:rsidR="001E4516">
        <w:rPr>
          <w:lang w:val="en-US" w:eastAsia="ko-KR"/>
        </w:rPr>
        <w:t xml:space="preserve"> message to discover which relay can reach the target UE. </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w:t>
      </w:r>
      <w:proofErr w:type="gramStart"/>
      <w:r w:rsidR="00926175" w:rsidRPr="00926175">
        <w:rPr>
          <w:lang w:val="en-US"/>
        </w:rPr>
        <w:t>link-local</w:t>
      </w:r>
      <w:proofErr w:type="gramEnd"/>
      <w:r w:rsidR="00926175" w:rsidRPr="00926175">
        <w:rPr>
          <w:lang w:val="en-US"/>
        </w:rPr>
        <w:t xml:space="preserve">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lastRenderedPageBreak/>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w:t>
      </w:r>
      <w:proofErr w:type="gramStart"/>
      <w:r w:rsidR="0031724E">
        <w:t>have to</w:t>
      </w:r>
      <w:proofErr w:type="gramEnd"/>
      <w:r w:rsidR="0031724E">
        <w:t xml:space="preserve"> do the UE-to-UE relay discovery when the current relay cannot </w:t>
      </w:r>
      <w:r w:rsidR="00DB7235">
        <w:t xml:space="preserve">afford good service. </w:t>
      </w:r>
    </w:p>
    <w:p w14:paraId="381F086C" w14:textId="7E912447" w:rsidR="00AD7173" w:rsidRDefault="00197B59" w:rsidP="00AD7173">
      <w:pPr>
        <w:rPr>
          <w:lang w:eastAsia="ko-KR"/>
        </w:rPr>
      </w:pPr>
      <w:bookmarkStart w:id="7" w:name="_Hlk47039607"/>
      <w:r w:rsidRPr="00C23807">
        <w:rPr>
          <w:lang w:eastAsia="ko-KR"/>
        </w:rPr>
        <w:t xml:space="preserve">Next, </w:t>
      </w:r>
      <w:r w:rsidR="0043016B" w:rsidRPr="00C23807">
        <w:rPr>
          <w:lang w:eastAsia="ko-KR"/>
        </w:rPr>
        <w:t>w</w:t>
      </w:r>
      <w:r w:rsidR="0099191B">
        <w:rPr>
          <w:lang w:eastAsia="ko-KR"/>
        </w:rPr>
        <w:t>e</w:t>
      </w:r>
      <w:r w:rsidR="0043016B" w:rsidRPr="00C23807">
        <w:rPr>
          <w:lang w:eastAsia="ko-KR"/>
        </w:rPr>
        <w:t xml:space="preserve">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 xml:space="preserve">iving guidelines to the conclusions of </w:t>
      </w:r>
      <w:r w:rsidR="00DE6C9E">
        <w:rPr>
          <w:lang w:eastAsia="ko-KR"/>
        </w:rPr>
        <w:t xml:space="preserve">Layer-3 UE-to-UE relay </w:t>
      </w:r>
      <w:r w:rsidR="008133BC">
        <w:rPr>
          <w:lang w:eastAsia="ko-KR"/>
        </w:rPr>
        <w:t xml:space="preserve">for </w:t>
      </w:r>
      <w:r w:rsidR="00D95DF2" w:rsidRPr="00C23807">
        <w:rPr>
          <w:lang w:eastAsia="ko-KR"/>
        </w:rPr>
        <w:t>KI</w:t>
      </w:r>
      <w:r w:rsidR="0037282C" w:rsidRPr="00C23807">
        <w:rPr>
          <w:lang w:eastAsia="ko-KR"/>
        </w:rPr>
        <w:t>#4</w:t>
      </w:r>
      <w:r w:rsidR="00D95136">
        <w:rPr>
          <w:lang w:eastAsia="ko-KR"/>
        </w:rPr>
        <w:t>:</w:t>
      </w:r>
    </w:p>
    <w:p w14:paraId="31375BDF" w14:textId="3D9645B8" w:rsidR="00FF6EB4" w:rsidRDefault="00F40AB3" w:rsidP="00FF6EB4">
      <w:pPr>
        <w:pStyle w:val="B1"/>
        <w:numPr>
          <w:ilvl w:val="0"/>
          <w:numId w:val="3"/>
        </w:numPr>
        <w:rPr>
          <w:b/>
          <w:bCs/>
          <w:lang w:val="en-US" w:eastAsia="ko-KR"/>
        </w:rPr>
      </w:pPr>
      <w:r w:rsidRPr="00544695">
        <w:rPr>
          <w:b/>
          <w:bCs/>
          <w:lang w:val="en-US" w:eastAsia="ko-KR"/>
        </w:rPr>
        <w:t>UE-to-UE Relay discovery</w:t>
      </w:r>
      <w:r w:rsidR="00407F75">
        <w:rPr>
          <w:b/>
          <w:bCs/>
          <w:lang w:val="en-US" w:eastAsia="ko-KR"/>
        </w:rPr>
        <w:t xml:space="preserve"> and selection</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0FB42A15" w:rsidR="001568BC" w:rsidRDefault="001568BC" w:rsidP="001568BC">
      <w:pPr>
        <w:pStyle w:val="B1"/>
        <w:numPr>
          <w:ilvl w:val="0"/>
          <w:numId w:val="6"/>
        </w:numPr>
        <w:rPr>
          <w:lang w:val="en-US" w:eastAsia="ko-KR"/>
        </w:rPr>
      </w:pPr>
      <w:r>
        <w:rPr>
          <w:lang w:val="en-US" w:eastAsia="ko-KR"/>
        </w:rPr>
        <w:t xml:space="preserve">Regarding Model A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 xml:space="preserve">proximity. </w:t>
      </w:r>
      <w:r w:rsidR="00417DCE">
        <w:rPr>
          <w:lang w:val="en-US" w:eastAsia="ko-KR"/>
        </w:rPr>
        <w:t xml:space="preserve">In </w:t>
      </w:r>
      <w:r w:rsidR="00552F4D">
        <w:rPr>
          <w:lang w:val="en-US" w:eastAsia="ko-KR"/>
        </w:rPr>
        <w:t xml:space="preserve">Sol#11, the relay includes </w:t>
      </w:r>
      <w:r w:rsidR="00427985">
        <w:rPr>
          <w:lang w:val="en-US" w:eastAsia="ko-KR"/>
        </w:rPr>
        <w:t>its neighbor list in the Announcement message</w:t>
      </w:r>
      <w:r w:rsidR="00A378D5">
        <w:rPr>
          <w:lang w:val="en-US" w:eastAsia="ko-KR"/>
        </w:rPr>
        <w:t xml:space="preserve">, so that the source UE can select relay based on relay’s neighbor list. </w:t>
      </w:r>
      <w:r w:rsidR="00FD6A15">
        <w:rPr>
          <w:lang w:val="en-US" w:eastAsia="ko-KR"/>
        </w:rPr>
        <w:t>In Sol#10, the re</w:t>
      </w:r>
      <w:r w:rsidR="00DE682C">
        <w:rPr>
          <w:lang w:val="en-US" w:eastAsia="ko-KR"/>
        </w:rPr>
        <w:t xml:space="preserve">lay does not </w:t>
      </w:r>
      <w:r w:rsidR="0000403A">
        <w:rPr>
          <w:lang w:val="en-US" w:eastAsia="ko-KR"/>
        </w:rPr>
        <w:t xml:space="preserve">announce its neighbor list, then </w:t>
      </w:r>
      <w:r w:rsidR="00DB7F3D">
        <w:rPr>
          <w:lang w:val="en-US" w:eastAsia="ko-KR"/>
        </w:rPr>
        <w:t>the UEs need</w:t>
      </w:r>
      <w:r w:rsidR="00623F88">
        <w:rPr>
          <w:lang w:val="en-US" w:eastAsia="ko-KR"/>
        </w:rPr>
        <w:t xml:space="preserve"> to</w:t>
      </w:r>
      <w:r w:rsidR="00DB7F3D">
        <w:rPr>
          <w:lang w:val="en-US" w:eastAsia="ko-KR"/>
        </w:rPr>
        <w:t xml:space="preserve"> establish PC5 link</w:t>
      </w:r>
      <w:r w:rsidR="008F10FD">
        <w:rPr>
          <w:lang w:val="en-US" w:eastAsia="ko-KR"/>
        </w:rPr>
        <w:t xml:space="preserve">s to the relay and </w:t>
      </w:r>
      <w:r w:rsidR="00623F88">
        <w:rPr>
          <w:lang w:val="en-US" w:eastAsia="ko-KR"/>
        </w:rPr>
        <w:t xml:space="preserve">send DNS queries </w:t>
      </w:r>
      <w:r w:rsidR="00F04A82">
        <w:rPr>
          <w:lang w:val="en-US" w:eastAsia="ko-KR"/>
        </w:rPr>
        <w:t>to discover which relay connects to the target UE.</w:t>
      </w:r>
      <w:r w:rsidR="00DB7F3D">
        <w:rPr>
          <w:lang w:val="en-US" w:eastAsia="ko-KR"/>
        </w:rPr>
        <w:t xml:space="preserve"> </w:t>
      </w:r>
      <w:r w:rsidR="006C023D">
        <w:rPr>
          <w:lang w:val="en-US" w:eastAsia="ko-KR"/>
        </w:rPr>
        <w:t xml:space="preserve">Therefore, for efficiency and </w:t>
      </w:r>
      <w:r w:rsidR="00066274">
        <w:rPr>
          <w:lang w:val="en-US" w:eastAsia="ko-KR"/>
        </w:rPr>
        <w:t>simplicity, it</w:t>
      </w:r>
      <w:r w:rsidR="005A2C1C">
        <w:rPr>
          <w:lang w:val="en-US" w:eastAsia="ko-KR"/>
        </w:rPr>
        <w:t xml:space="preserve"> is recommended that the relay include</w:t>
      </w:r>
      <w:r w:rsidR="0012581D">
        <w:rPr>
          <w:lang w:val="en-US" w:eastAsia="ko-KR"/>
        </w:rPr>
        <w:t>s</w:t>
      </w:r>
      <w:r w:rsidR="005A2C1C">
        <w:rPr>
          <w:lang w:val="en-US" w:eastAsia="ko-KR"/>
        </w:rPr>
        <w:t xml:space="preserve"> </w:t>
      </w:r>
      <w:r w:rsidR="00A95460">
        <w:rPr>
          <w:lang w:val="en-US" w:eastAsia="ko-KR"/>
        </w:rPr>
        <w:t xml:space="preserve">its neighbor list in </w:t>
      </w:r>
      <w:r w:rsidR="00870ABB">
        <w:rPr>
          <w:lang w:val="en-US" w:eastAsia="ko-KR"/>
        </w:rPr>
        <w:t xml:space="preserve">the Announcement message. </w:t>
      </w:r>
    </w:p>
    <w:p w14:paraId="4B60E9F7" w14:textId="2736E91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 xml:space="preserve">the source UE needs to discovery the target UE first, </w:t>
      </w:r>
      <w:r w:rsidR="00261B71">
        <w:rPr>
          <w:lang w:val="en-GB" w:eastAsia="ko-KR"/>
        </w:rPr>
        <w:t xml:space="preserve">if fails, </w:t>
      </w:r>
      <w:r w:rsidR="00B50CAE" w:rsidRPr="00B50CAE">
        <w:rPr>
          <w:lang w:val="en-GB" w:eastAsia="ko-KR"/>
        </w:rPr>
        <w:t>then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w:t>
      </w:r>
      <w:r w:rsidR="00F652C0">
        <w:rPr>
          <w:lang w:val="en-US" w:eastAsia="ko-KR"/>
        </w:rPr>
        <w:t xml:space="preserve">target UE </w:t>
      </w:r>
      <w:r w:rsidR="00C53875" w:rsidRPr="00C53875">
        <w:rPr>
          <w:lang w:val="en-US" w:eastAsia="ko-KR"/>
        </w:rPr>
        <w:t>discovery procedure</w:t>
      </w:r>
      <w:r w:rsidR="00524D1A">
        <w:rPr>
          <w:lang w:val="en-US" w:eastAsia="ko-KR"/>
        </w:rPr>
        <w:t xml:space="preserve"> as what</w:t>
      </w:r>
      <w:r w:rsidR="00C53875" w:rsidRPr="00C53875">
        <w:rPr>
          <w:lang w:val="en-US" w:eastAsia="ko-KR"/>
        </w:rPr>
        <w:t xml:space="preserve"> </w:t>
      </w:r>
      <w:r w:rsidR="000E2ABC">
        <w:rPr>
          <w:lang w:val="en-US" w:eastAsia="ko-KR"/>
        </w:rPr>
        <w:t>S</w:t>
      </w:r>
      <w:r w:rsidR="00C53875" w:rsidRPr="00C53875">
        <w:rPr>
          <w:lang w:val="en-US" w:eastAsia="ko-KR"/>
        </w:rPr>
        <w:t>ol#8</w:t>
      </w:r>
      <w:r w:rsidR="00524D1A">
        <w:rPr>
          <w:lang w:val="en-US" w:eastAsia="ko-KR"/>
        </w:rPr>
        <w:t xml:space="preserve"> proposes</w:t>
      </w:r>
      <w:r w:rsidR="00C53875" w:rsidRPr="00C53875">
        <w:rPr>
          <w:lang w:val="en-US" w:eastAsia="ko-KR"/>
        </w:rPr>
        <w:t>,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5301B513" w:rsidR="000253A8"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217AC7">
        <w:rPr>
          <w:lang w:val="en-US" w:eastAsia="ko-KR"/>
        </w:rPr>
        <w:t xml:space="preserve">, </w:t>
      </w:r>
      <w:r w:rsidR="00D75CE4">
        <w:rPr>
          <w:lang w:val="en-US" w:eastAsia="ko-KR"/>
        </w:rPr>
        <w:t xml:space="preserve">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DB6350E" w14:textId="5DFC8F1F" w:rsidR="00180647" w:rsidRPr="00E93BCB" w:rsidRDefault="0065074C" w:rsidP="00180647">
      <w:pPr>
        <w:pStyle w:val="B1"/>
        <w:numPr>
          <w:ilvl w:val="0"/>
          <w:numId w:val="3"/>
        </w:numPr>
        <w:rPr>
          <w:b/>
          <w:bCs/>
          <w:lang w:val="en-US" w:eastAsia="ko-KR"/>
        </w:rPr>
      </w:pPr>
      <w:r w:rsidRPr="00E93BCB">
        <w:rPr>
          <w:b/>
          <w:bCs/>
          <w:lang w:val="en-US" w:eastAsia="ko-KR"/>
        </w:rPr>
        <w:t>UE-to-UE relay security and privacy</w:t>
      </w:r>
    </w:p>
    <w:p w14:paraId="3D0B6EF4" w14:textId="5C244ED2" w:rsidR="0065074C" w:rsidRPr="009172A6" w:rsidRDefault="0065074C" w:rsidP="0065074C">
      <w:pPr>
        <w:pStyle w:val="B1"/>
        <w:ind w:left="720" w:firstLine="0"/>
        <w:rPr>
          <w:lang w:val="en-US" w:eastAsia="ko-KR"/>
        </w:rPr>
      </w:pPr>
      <w:r>
        <w:rPr>
          <w:lang w:val="en-US" w:eastAsia="ko-KR"/>
        </w:rPr>
        <w:t xml:space="preserve">IPsec or application level security protection is needed to achieve E2E security protection via an untrusted Layer-3 UE-to-UE relay. </w:t>
      </w:r>
      <w:del w:id="8" w:author="IDCC" w:date="2020-11-16T13:15:00Z">
        <w:r w:rsidRPr="00E54FC1" w:rsidDel="00B30C66">
          <w:rPr>
            <w:highlight w:val="cyan"/>
            <w:lang w:val="en-US" w:eastAsia="ko-KR"/>
          </w:rPr>
          <w:delText>Regarding privacy issue of IP addresses, we argue that the IP addresses cannot be seen by the attacker due to PDCP layer encryption on the two PC5 links in Layer-3 UE-to-UE relaying.</w:delText>
        </w:r>
      </w:del>
    </w:p>
    <w:p w14:paraId="471C7760" w14:textId="0A995B0E" w:rsidR="00101779" w:rsidRDefault="00101779" w:rsidP="00D9159D">
      <w:pPr>
        <w:pStyle w:val="B1"/>
        <w:ind w:left="0" w:firstLine="0"/>
        <w:rPr>
          <w:lang w:val="en-US" w:eastAsia="ko-KR"/>
        </w:rPr>
      </w:pPr>
    </w:p>
    <w:bookmarkEnd w:id="7"/>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40ADF5C3" w:rsidR="00CC780F" w:rsidRPr="00B56AE0" w:rsidRDefault="00CC780F" w:rsidP="00AD7173">
      <w:pPr>
        <w:rPr>
          <w:lang w:val="en-US"/>
        </w:rPr>
      </w:pPr>
      <w:r w:rsidRPr="00CC780F">
        <w:rPr>
          <w:lang w:val="en-US"/>
        </w:rPr>
        <w:t>It is proposed to include the following in TR 23.752-0</w:t>
      </w:r>
      <w:r w:rsidR="00736EAD">
        <w:rPr>
          <w:lang w:val="en-US"/>
        </w:rPr>
        <w:t>6</w:t>
      </w:r>
      <w:r w:rsidRPr="00CC780F">
        <w:rPr>
          <w:lang w:val="en-US"/>
        </w:rPr>
        <w:t>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rFonts w:ascii="Arial" w:eastAsia="SimSun" w:hAnsi="Arial"/>
          <w:sz w:val="32"/>
        </w:rPr>
      </w:pPr>
      <w:bookmarkStart w:id="9" w:name="_Toc50557378"/>
      <w:bookmarkStart w:id="10" w:name="_Toc50549064"/>
      <w:r w:rsidRPr="00DC4850">
        <w:rPr>
          <w:rFonts w:ascii="Arial" w:eastAsia="SimSun" w:hAnsi="Arial" w:hint="eastAsia"/>
          <w:sz w:val="32"/>
          <w:lang w:eastAsia="zh-CN"/>
        </w:rPr>
        <w:t>7.4</w:t>
      </w:r>
      <w:r w:rsidRPr="00DC4850">
        <w:rPr>
          <w:rFonts w:ascii="Arial" w:eastAsia="SimSun" w:hAnsi="Arial" w:hint="eastAsia"/>
          <w:sz w:val="32"/>
          <w:lang w:eastAsia="zh-CN"/>
        </w:rPr>
        <w:tab/>
      </w:r>
      <w:r w:rsidRPr="00DC4850">
        <w:rPr>
          <w:rFonts w:ascii="Arial" w:eastAsia="SimSun" w:hAnsi="Arial"/>
          <w:sz w:val="32"/>
          <w:lang w:eastAsia="zh-CN"/>
        </w:rPr>
        <w:t>Key Issue #</w:t>
      </w:r>
      <w:r w:rsidRPr="00DC4850">
        <w:rPr>
          <w:rFonts w:ascii="Arial" w:eastAsia="SimSun" w:hAnsi="Arial" w:hint="eastAsia"/>
          <w:sz w:val="32"/>
          <w:lang w:eastAsia="zh-CN"/>
        </w:rPr>
        <w:t>4</w:t>
      </w:r>
      <w:r w:rsidRPr="00DC4850">
        <w:rPr>
          <w:rFonts w:ascii="Arial" w:eastAsia="SimSun" w:hAnsi="Arial"/>
          <w:sz w:val="32"/>
          <w:lang w:eastAsia="zh-CN"/>
        </w:rPr>
        <w:t xml:space="preserve">: </w:t>
      </w:r>
      <w:r w:rsidRPr="00DC4850">
        <w:rPr>
          <w:rFonts w:ascii="Arial" w:eastAsia="SimSun" w:hAnsi="Arial"/>
          <w:sz w:val="32"/>
        </w:rPr>
        <w:t>Support of UE-to-UE Relay</w:t>
      </w:r>
      <w:bookmarkEnd w:id="9"/>
      <w:bookmarkEnd w:id="10"/>
    </w:p>
    <w:p w14:paraId="505DD920" w14:textId="759EA080" w:rsidR="00600839" w:rsidRDefault="000E44F1" w:rsidP="00600839">
      <w:pPr>
        <w:rPr>
          <w:ins w:id="11" w:author="Ericsson" w:date="2020-10-29T19:19:00Z"/>
          <w:lang w:eastAsia="ko-KR"/>
        </w:rPr>
      </w:pPr>
      <w:ins w:id="12" w:author="CATT" w:date="2020-11-16T10:1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w:t>
        </w:r>
        <w:r>
          <w:rPr>
            <w:rFonts w:hint="eastAsia"/>
            <w:lang w:eastAsia="zh-CN"/>
          </w:rPr>
          <w:t xml:space="preserve"> </w:t>
        </w:r>
      </w:ins>
      <w:ins w:id="13" w:author="Ericsson" w:date="2020-10-29T19:19:00Z">
        <w:del w:id="14" w:author="CATT" w:date="2020-11-16T10:16:00Z">
          <w:r w:rsidR="00600839" w:rsidDel="000E44F1">
            <w:rPr>
              <w:lang w:eastAsia="ko-KR"/>
            </w:rPr>
            <w:delText>B</w:delText>
          </w:r>
        </w:del>
      </w:ins>
      <w:ins w:id="15" w:author="CATT" w:date="2020-11-16T10:16:00Z">
        <w:r>
          <w:rPr>
            <w:rFonts w:hint="eastAsia"/>
            <w:lang w:eastAsia="zh-CN"/>
          </w:rPr>
          <w:t>b</w:t>
        </w:r>
      </w:ins>
      <w:ins w:id="16" w:author="Ericsson" w:date="2020-10-29T19:19:00Z">
        <w:r w:rsidR="00600839">
          <w:rPr>
            <w:lang w:eastAsia="ko-KR"/>
          </w:rPr>
          <w:t xml:space="preserve">ased on Table 6.0-1, solutions that are relevant to </w:t>
        </w:r>
      </w:ins>
      <w:ins w:id="17" w:author="Ericsson" w:date="2020-11-06T10:55:00Z">
        <w:r w:rsidR="00846FB9">
          <w:rPr>
            <w:lang w:eastAsia="ko-KR"/>
          </w:rPr>
          <w:t>Layer-3</w:t>
        </w:r>
      </w:ins>
      <w:ins w:id="18" w:author="Ericsson" w:date="2020-10-29T19:19:00Z">
        <w:r w:rsidR="00600839" w:rsidRPr="00F55723">
          <w:rPr>
            <w:lang w:eastAsia="ko-KR"/>
          </w:rPr>
          <w:t xml:space="preserve"> UE-to-</w:t>
        </w:r>
        <w:r w:rsidR="00600839">
          <w:rPr>
            <w:lang w:eastAsia="ko-KR"/>
          </w:rPr>
          <w:t xml:space="preserve">UE </w:t>
        </w:r>
        <w:r w:rsidR="00600839" w:rsidRPr="00F55723">
          <w:rPr>
            <w:lang w:eastAsia="ko-KR"/>
          </w:rPr>
          <w:t>Relay</w:t>
        </w:r>
      </w:ins>
      <w:ins w:id="19" w:author="Ericsson" w:date="2020-11-06T10:55:00Z">
        <w:r w:rsidR="00846FB9">
          <w:rPr>
            <w:lang w:eastAsia="ko-KR"/>
          </w:rPr>
          <w:t xml:space="preserve"> </w:t>
        </w:r>
      </w:ins>
      <w:ins w:id="20" w:author="Ericsson" w:date="2020-10-29T19:19:00Z">
        <w:r w:rsidR="00600839">
          <w:rPr>
            <w:lang w:eastAsia="ko-KR"/>
          </w:rPr>
          <w:t xml:space="preserve">include Solution#8, #10, #11, #31, #32, #33, #36, #49, #50. </w:t>
        </w:r>
      </w:ins>
    </w:p>
    <w:p w14:paraId="3B5F8BA0" w14:textId="61E57BA7" w:rsidR="00600839" w:rsidRDefault="00600839" w:rsidP="00600839">
      <w:pPr>
        <w:rPr>
          <w:ins w:id="21" w:author="Ericsson" w:date="2020-10-29T19:19:00Z"/>
          <w:lang w:eastAsia="ko-KR"/>
        </w:rPr>
      </w:pPr>
      <w:ins w:id="22" w:author="Ericsson" w:date="2020-10-29T19:19:00Z">
        <w:r>
          <w:rPr>
            <w:lang w:eastAsia="ko-KR"/>
          </w:rPr>
          <w:t>Th</w:t>
        </w:r>
      </w:ins>
      <w:ins w:id="23" w:author="Ericsson_11_04" w:date="2020-11-09T12:47:00Z">
        <w:r w:rsidR="00457CFE">
          <w:rPr>
            <w:lang w:eastAsia="ko-KR"/>
          </w:rPr>
          <w:t>e</w:t>
        </w:r>
      </w:ins>
      <w:ins w:id="24" w:author="Ericsson" w:date="2020-10-29T19:19:00Z">
        <w:r>
          <w:rPr>
            <w:lang w:eastAsia="ko-KR"/>
          </w:rPr>
          <w:t>se solutions can be summarized and evaluated as the following:</w:t>
        </w:r>
      </w:ins>
    </w:p>
    <w:p w14:paraId="4CA33366" w14:textId="17032411" w:rsidR="00712D27" w:rsidRDefault="007A6E79" w:rsidP="00A727CC">
      <w:pPr>
        <w:pStyle w:val="B1"/>
        <w:ind w:left="426" w:hanging="142"/>
        <w:rPr>
          <w:ins w:id="25" w:author="Ericsson" w:date="2020-11-06T10:41:00Z"/>
          <w:lang w:val="en-US" w:eastAsia="ko-KR"/>
        </w:rPr>
      </w:pPr>
      <w:ins w:id="26" w:author="Ericsson" w:date="2020-10-29T19:19:00Z">
        <w:r w:rsidRPr="00A727CC">
          <w:rPr>
            <w:lang w:val="en-US" w:eastAsia="ko-KR"/>
          </w:rPr>
          <w:t>-</w:t>
        </w:r>
      </w:ins>
      <w:ins w:id="27" w:author="Ericsson" w:date="2020-10-29T19:20:00Z">
        <w:r w:rsidRPr="00A727CC">
          <w:rPr>
            <w:lang w:val="en-US" w:eastAsia="ko-KR"/>
          </w:rPr>
          <w:t xml:space="preserve"> </w:t>
        </w:r>
      </w:ins>
      <w:ins w:id="28" w:author="Ericsson" w:date="2020-11-06T10:41:00Z">
        <w:r w:rsidR="00712D27">
          <w:rPr>
            <w:lang w:eastAsia="ko-KR"/>
          </w:rPr>
          <w:t>Sol#</w:t>
        </w:r>
        <w:r w:rsidR="00712D27">
          <w:rPr>
            <w:lang w:val="en-US" w:eastAsia="ko-KR"/>
          </w:rPr>
          <w:t>8 proposes to an efficient way of UE-to-UE relay discovery and selection. The solution proposes to use “</w:t>
        </w:r>
        <w:proofErr w:type="spellStart"/>
        <w:r w:rsidR="00712D27">
          <w:rPr>
            <w:lang w:val="en-US" w:eastAsia="ko-KR"/>
          </w:rPr>
          <w:t>relay_indication</w:t>
        </w:r>
        <w:proofErr w:type="spellEnd"/>
        <w:r w:rsidR="00712D27">
          <w:rPr>
            <w:lang w:val="en-US" w:eastAsia="ko-KR"/>
          </w:rPr>
          <w:t xml:space="preserve">” to extend the reachability of the Direct Communication Request or Solicitation message, thus the source UE can discovery the target UE(s) via the relays. The proposed method can be applied in either Model </w:t>
        </w:r>
        <w:r w:rsidR="00712D27">
          <w:rPr>
            <w:lang w:val="en-US" w:eastAsia="ko-KR"/>
          </w:rPr>
          <w:lastRenderedPageBreak/>
          <w:t xml:space="preserve">B discovery or PC5 unicast link establishment procedure. The solution enables both source and target UE to select relays, furthermore it does not require the UEs and relays to maintain their neighbor lists. </w:t>
        </w:r>
      </w:ins>
    </w:p>
    <w:p w14:paraId="2BF7A39A" w14:textId="77777777" w:rsidR="00712D27" w:rsidRDefault="00712D27" w:rsidP="00A727CC">
      <w:pPr>
        <w:pStyle w:val="B1"/>
        <w:ind w:left="426" w:hanging="142"/>
        <w:rPr>
          <w:ins w:id="29" w:author="Ericsson" w:date="2020-11-06T10:41:00Z"/>
          <w:lang w:val="en-US" w:eastAsia="ko-KR"/>
        </w:rPr>
      </w:pPr>
      <w:ins w:id="30" w:author="Ericsson" w:date="2020-11-06T10:41: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QoS handling to achieve E2E QoS requirement, as well as IP encapsulation to handle Non-IP traffic. </w:t>
        </w:r>
      </w:ins>
    </w:p>
    <w:p w14:paraId="1BE04863" w14:textId="0BC24B86" w:rsidR="00600839" w:rsidRDefault="00712D27" w:rsidP="00A727CC">
      <w:pPr>
        <w:pStyle w:val="B1"/>
        <w:ind w:left="426" w:hanging="142"/>
        <w:rPr>
          <w:ins w:id="31" w:author="Ericsson" w:date="2020-10-29T19:19:00Z"/>
          <w:lang w:val="en-US" w:eastAsia="ko-KR"/>
        </w:rPr>
      </w:pPr>
      <w:ins w:id="32" w:author="Ericsson" w:date="2020-11-06T10:41:00Z">
        <w:r>
          <w:rPr>
            <w:lang w:val="en-US" w:eastAsia="ko-KR"/>
          </w:rPr>
          <w:t>- Sol#11 tries to support both Layer-2 and Layer-3 UE-to-UE relaying for Public Safety use case. The proposed discovery solution is based on clause 6.1.2.4 in TR 23.713</w:t>
        </w:r>
      </w:ins>
      <w:ins w:id="33" w:author="CATT" w:date="2020-11-16T10:18:00Z">
        <w:r w:rsidR="00886298">
          <w:rPr>
            <w:rFonts w:hint="eastAsia"/>
            <w:lang w:val="en-US" w:eastAsia="zh-CN"/>
          </w:rPr>
          <w:t xml:space="preserve"> [14]</w:t>
        </w:r>
      </w:ins>
      <w:ins w:id="34" w:author="Ericsson" w:date="2020-11-06T10:41:00Z">
        <w:r>
          <w:rPr>
            <w:lang w:val="en-US" w:eastAsia="ko-KR"/>
          </w:rPr>
          <w:t xml:space="preserve">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w:t>
        </w:r>
      </w:ins>
      <w:ins w:id="35" w:author="Ericsson" w:date="2020-11-06T11:00:00Z">
        <w:r w:rsidR="008F712C">
          <w:rPr>
            <w:lang w:val="en-US" w:eastAsia="ko-KR"/>
          </w:rPr>
          <w:t>.</w:t>
        </w:r>
      </w:ins>
      <w:ins w:id="36" w:author="Ericsson" w:date="2020-11-06T10:41:00Z">
        <w:r>
          <w:rPr>
            <w:lang w:val="en-US" w:eastAsia="ko-KR"/>
          </w:rPr>
          <w:t xml:space="preserve"> </w:t>
        </w:r>
      </w:ins>
    </w:p>
    <w:p w14:paraId="0645CF1E" w14:textId="77777777" w:rsidR="00600839" w:rsidRDefault="00600839" w:rsidP="00931668">
      <w:pPr>
        <w:pStyle w:val="B1"/>
        <w:ind w:left="426" w:hanging="142"/>
        <w:rPr>
          <w:ins w:id="37" w:author="Ericsson" w:date="2020-10-29T19:19:00Z"/>
          <w:lang w:val="en-US" w:eastAsia="ko-KR"/>
        </w:rPr>
      </w:pPr>
      <w:ins w:id="38" w:author="Ericsson" w:date="2020-10-29T19:19:00Z">
        <w:r>
          <w:rPr>
            <w:lang w:val="en-US" w:eastAsia="ko-KR"/>
          </w:rPr>
          <w:t>- Sol#31 focuses on the procedures to support end-to-end QoS for both L3 and L2 UE-to-UE relay solutions. Whether the solution is applicable to Layer-2 UE-to-UE relay needs to be confirmed by RAN WG2.</w:t>
        </w:r>
      </w:ins>
    </w:p>
    <w:p w14:paraId="3F275A83" w14:textId="0C93D0A8" w:rsidR="00600839" w:rsidRDefault="00600839" w:rsidP="00A727CC">
      <w:pPr>
        <w:pStyle w:val="B1"/>
        <w:ind w:left="426" w:hanging="142"/>
        <w:rPr>
          <w:ins w:id="39" w:author="Ericsson" w:date="2020-10-29T19:19:00Z"/>
          <w:lang w:val="en-US"/>
        </w:rPr>
      </w:pPr>
      <w:ins w:id="40" w:author="Ericsson" w:date="2020-10-29T19:19:00Z">
        <w:r>
          <w:rPr>
            <w:lang w:val="en-US" w:eastAsia="ko-KR"/>
          </w:rPr>
          <w:t xml:space="preserve">- Sol#32 focus on IP based Layer-3 UE-to-UE relaying. It proposes to use </w:t>
        </w:r>
        <w:r>
          <w:t xml:space="preserve">link-local IPv6 address as </w:t>
        </w:r>
        <w:r>
          <w:rPr>
            <w:lang w:val="en-US"/>
          </w:rPr>
          <w:t xml:space="preserve">Remote UEs IP address for communicating via </w:t>
        </w:r>
      </w:ins>
      <w:ins w:id="41" w:author="Ericsson" w:date="2020-11-06T11:01:00Z">
        <w:r w:rsidR="00EE6C98">
          <w:rPr>
            <w:lang w:val="en-US"/>
          </w:rPr>
          <w:t xml:space="preserve">a </w:t>
        </w:r>
      </w:ins>
      <w:ins w:id="42" w:author="Ericsson" w:date="2020-10-29T19:19:00Z">
        <w:r>
          <w:rPr>
            <w:lang w:val="en-US"/>
          </w:rPr>
          <w:t>L3 UE-to-UE relay.</w:t>
        </w:r>
        <w:r w:rsidRPr="00926175">
          <w:t xml:space="preserve"> </w:t>
        </w:r>
        <w:r w:rsidRPr="00926175">
          <w:rPr>
            <w:lang w:val="en-US"/>
          </w:rPr>
          <w:t xml:space="preserve">The relay UE maintains a mapping between </w:t>
        </w:r>
        <w:proofErr w:type="gramStart"/>
        <w:r w:rsidRPr="00926175">
          <w:rPr>
            <w:lang w:val="en-US"/>
          </w:rPr>
          <w:t>link-local</w:t>
        </w:r>
        <w:proofErr w:type="gramEnd"/>
        <w:r w:rsidRPr="00926175">
          <w:rPr>
            <w:lang w:val="en-US"/>
          </w:rPr>
          <w:t xml:space="preserve">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63C8184C" w14:textId="77777777" w:rsidR="00600839" w:rsidRPr="00926175" w:rsidRDefault="00600839" w:rsidP="00A727CC">
      <w:pPr>
        <w:pStyle w:val="B1"/>
        <w:ind w:left="426" w:hanging="142"/>
        <w:rPr>
          <w:ins w:id="43" w:author="Ericsson" w:date="2020-10-29T19:19:00Z"/>
          <w:lang w:val="en-US" w:eastAsia="ko-KR"/>
        </w:rPr>
      </w:pPr>
      <w:ins w:id="44" w:author="Ericsson" w:date="2020-10-29T19:19:00Z">
        <w:r>
          <w:rPr>
            <w:lang w:val="en-US" w:eastAsia="ko-KR"/>
          </w:rPr>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E590B1B" w14:textId="28903B51" w:rsidR="00600839" w:rsidDel="00F94F97" w:rsidRDefault="00600839" w:rsidP="00A727CC">
      <w:pPr>
        <w:pStyle w:val="B1"/>
        <w:ind w:left="426" w:hanging="142"/>
        <w:rPr>
          <w:ins w:id="45" w:author="Ericsson" w:date="2020-10-29T19:19:00Z"/>
          <w:del w:id="46" w:author="CATT" w:date="2020-11-16T10:20:00Z"/>
          <w:lang w:val="en-US"/>
        </w:rPr>
      </w:pPr>
      <w:ins w:id="47" w:author="Ericsson" w:date="2020-10-29T19:19:00Z">
        <w:del w:id="48" w:author="CATT" w:date="2020-11-16T10:20:00Z">
          <w:r w:rsidDel="00F94F97">
            <w:rPr>
              <w:lang w:val="en-US" w:eastAsia="ko-KR"/>
            </w:rPr>
            <w:delText xml:space="preserve">- Sol#36 provides solutions for authorization to UE-to-UE relay service. </w:delText>
          </w:r>
          <w:r w:rsidRPr="00F06781" w:rsidDel="00F94F97">
            <w:rPr>
              <w:lang w:val="en-US" w:eastAsia="ko-KR"/>
            </w:rPr>
            <w:delText>The PCF based service authorization and provisioning as defined in TS 23.287 [5] are used as baseline for this solution</w:delText>
          </w:r>
          <w:r w:rsidDel="00F94F97">
            <w:rPr>
              <w:lang w:val="en-US" w:eastAsia="ko-KR"/>
            </w:rPr>
            <w:delText xml:space="preserve">. </w:delText>
          </w:r>
          <w:r w:rsidDel="00F94F97">
            <w:rPr>
              <w:lang w:val="en-US"/>
            </w:rPr>
            <w:delText>This solution can be used for both L3 and L2 relays.</w:delText>
          </w:r>
        </w:del>
      </w:ins>
    </w:p>
    <w:p w14:paraId="090BC914" w14:textId="77777777" w:rsidR="00600839" w:rsidRDefault="00600839" w:rsidP="00A727CC">
      <w:pPr>
        <w:pStyle w:val="B1"/>
        <w:ind w:left="426" w:hanging="142"/>
        <w:rPr>
          <w:ins w:id="49" w:author="Ericsson" w:date="2020-10-29T19:19:00Z"/>
          <w:lang w:val="en-US"/>
        </w:rPr>
      </w:pPr>
      <w:ins w:id="50" w:author="Ericsson" w:date="2020-10-29T19:19: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242DB592" w14:textId="34EA7E6C" w:rsidR="00600839" w:rsidRDefault="00600839" w:rsidP="00A727CC">
      <w:pPr>
        <w:ind w:left="426" w:hanging="142"/>
        <w:rPr>
          <w:ins w:id="51" w:author="Ericsson" w:date="2020-10-29T19:19:00Z"/>
        </w:rPr>
      </w:pPr>
      <w:ins w:id="52" w:author="Ericsson" w:date="2020-10-29T19:19: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w:t>
        </w:r>
        <w:del w:id="53" w:author="IDCC" w:date="2020-11-16T13:27:00Z">
          <w:r w:rsidRPr="00D96247" w:rsidDel="00D96247">
            <w:rPr>
              <w:highlight w:val="cyan"/>
            </w:rPr>
            <w:delText xml:space="preserve">It is not clear if the proposed solution is more efficient than just redoing the UE-to-UE discovery/selection procedure, since anyway the UEs have to do the UE-to-UE relay discovery when the current relay cannot </w:delText>
          </w:r>
        </w:del>
      </w:ins>
      <w:ins w:id="54" w:author="Ericsson_11_04" w:date="2020-11-09T12:47:00Z">
        <w:del w:id="55" w:author="IDCC" w:date="2020-11-16T13:27:00Z">
          <w:r w:rsidR="009D7F77" w:rsidRPr="00D96247" w:rsidDel="00D96247">
            <w:rPr>
              <w:highlight w:val="cyan"/>
            </w:rPr>
            <w:delText>provide</w:delText>
          </w:r>
        </w:del>
      </w:ins>
      <w:ins w:id="56" w:author="Ericsson" w:date="2020-10-29T19:19:00Z">
        <w:del w:id="57" w:author="IDCC" w:date="2020-11-16T13:27:00Z">
          <w:r w:rsidRPr="00D96247" w:rsidDel="00D96247">
            <w:rPr>
              <w:highlight w:val="cyan"/>
            </w:rPr>
            <w:delText xml:space="preserve"> good service.</w:delText>
          </w:r>
          <w:r w:rsidDel="00D96247">
            <w:delText xml:space="preserve"> </w:delText>
          </w:r>
        </w:del>
      </w:ins>
    </w:p>
    <w:p w14:paraId="7471A63D" w14:textId="27DDDB96" w:rsidR="00EB5195" w:rsidRPr="00600839" w:rsidRDefault="00EB5195" w:rsidP="00A727CC">
      <w:pPr>
        <w:pStyle w:val="B1"/>
      </w:pPr>
    </w:p>
    <w:p w14:paraId="7C4B7B9A" w14:textId="77777777" w:rsidR="00EB5195" w:rsidRPr="00DC4850" w:rsidRDefault="00EB5195" w:rsidP="00DC4850">
      <w:pPr>
        <w:keepNext/>
        <w:keepLines/>
        <w:spacing w:before="180"/>
        <w:ind w:left="1134" w:hanging="1134"/>
        <w:jc w:val="left"/>
        <w:outlineLvl w:val="1"/>
        <w:rPr>
          <w:rFonts w:ascii="Arial" w:eastAsia="SimSun" w:hAnsi="Arial"/>
          <w:sz w:val="32"/>
          <w:lang w:eastAsia="zh-CN"/>
        </w:rPr>
      </w:pPr>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18BFFF41" w:rsidR="00392EBD" w:rsidRDefault="001A6BE7" w:rsidP="00D91520">
      <w:pPr>
        <w:keepNext/>
        <w:keepLines/>
        <w:spacing w:before="180"/>
        <w:ind w:left="1134" w:hanging="1134"/>
        <w:jc w:val="left"/>
        <w:outlineLvl w:val="1"/>
        <w:rPr>
          <w:ins w:id="58" w:author="Ericsson" w:date="2020-10-29T19:20:00Z"/>
          <w:rFonts w:ascii="Arial" w:eastAsia="SimSun" w:hAnsi="Arial"/>
          <w:sz w:val="32"/>
        </w:rPr>
      </w:pPr>
      <w:bookmarkStart w:id="59" w:name="_Toc50557387"/>
      <w:bookmarkStart w:id="60" w:name="_Toc50549073"/>
      <w:r w:rsidRPr="001A6BE7">
        <w:rPr>
          <w:rFonts w:ascii="Arial" w:eastAsia="SimSun" w:hAnsi="Arial" w:hint="eastAsia"/>
          <w:sz w:val="32"/>
          <w:lang w:eastAsia="zh-CN"/>
        </w:rPr>
        <w:t>8.4</w:t>
      </w:r>
      <w:r w:rsidRPr="001A6BE7">
        <w:rPr>
          <w:rFonts w:ascii="Arial" w:eastAsia="SimSun" w:hAnsi="Arial" w:hint="eastAsia"/>
          <w:sz w:val="32"/>
          <w:lang w:eastAsia="zh-CN"/>
        </w:rPr>
        <w:tab/>
      </w:r>
      <w:r w:rsidRPr="001A6BE7">
        <w:rPr>
          <w:rFonts w:ascii="Arial" w:eastAsia="SimSun" w:hAnsi="Arial"/>
          <w:sz w:val="32"/>
          <w:lang w:eastAsia="zh-CN"/>
        </w:rPr>
        <w:t>Key Issue #</w:t>
      </w:r>
      <w:r w:rsidRPr="001A6BE7">
        <w:rPr>
          <w:rFonts w:ascii="Arial" w:eastAsia="SimSun" w:hAnsi="Arial" w:hint="eastAsia"/>
          <w:sz w:val="32"/>
          <w:lang w:eastAsia="zh-CN"/>
        </w:rPr>
        <w:t>4</w:t>
      </w:r>
      <w:r w:rsidRPr="001A6BE7">
        <w:rPr>
          <w:rFonts w:ascii="Arial" w:eastAsia="SimSun" w:hAnsi="Arial"/>
          <w:sz w:val="32"/>
          <w:lang w:eastAsia="zh-CN"/>
        </w:rPr>
        <w:t xml:space="preserve">: </w:t>
      </w:r>
      <w:r w:rsidRPr="001A6BE7">
        <w:rPr>
          <w:rFonts w:ascii="Arial" w:eastAsia="SimSun" w:hAnsi="Arial"/>
          <w:sz w:val="32"/>
        </w:rPr>
        <w:t>Support of UE-to-UE Relay</w:t>
      </w:r>
      <w:bookmarkEnd w:id="59"/>
      <w:bookmarkEnd w:id="60"/>
    </w:p>
    <w:p w14:paraId="3D44FAFB" w14:textId="77777777" w:rsidR="00F94F97" w:rsidRPr="00B219A5" w:rsidRDefault="00F94F97" w:rsidP="00F94F97">
      <w:pPr>
        <w:rPr>
          <w:ins w:id="61" w:author="CATT" w:date="2020-11-16T10:21:00Z"/>
          <w:highlight w:val="yellow"/>
          <w:lang w:eastAsia="ko-KR"/>
        </w:rPr>
      </w:pPr>
      <w:ins w:id="62" w:author="CATT" w:date="2020-11-16T10:21:00Z">
        <w:r w:rsidRPr="00B219A5">
          <w:rPr>
            <w:highlight w:val="yellow"/>
            <w:lang w:eastAsia="ko-KR"/>
          </w:rPr>
          <w:t xml:space="preserve">For </w:t>
        </w:r>
        <w:r w:rsidRPr="00B219A5">
          <w:rPr>
            <w:rFonts w:hint="eastAsia"/>
            <w:highlight w:val="yellow"/>
            <w:lang w:eastAsia="zh-CN"/>
          </w:rPr>
          <w:t>Key Issue #</w:t>
        </w:r>
        <w:r w:rsidRPr="00B219A5">
          <w:rPr>
            <w:rFonts w:eastAsia="SimSun" w:hint="eastAsia"/>
            <w:highlight w:val="yellow"/>
            <w:lang w:eastAsia="zh-CN"/>
          </w:rPr>
          <w:t>4</w:t>
        </w:r>
        <w:r w:rsidRPr="00B219A5">
          <w:rPr>
            <w:rFonts w:hint="eastAsia"/>
            <w:highlight w:val="yellow"/>
            <w:lang w:eastAsia="zh-CN"/>
          </w:rPr>
          <w:t xml:space="preserve"> (</w:t>
        </w:r>
        <w:r w:rsidRPr="00B219A5">
          <w:rPr>
            <w:highlight w:val="yellow"/>
            <w:lang w:eastAsia="zh-CN"/>
          </w:rPr>
          <w:t>Support of UE-to-</w:t>
        </w:r>
        <w:r w:rsidRPr="00B219A5">
          <w:rPr>
            <w:rFonts w:eastAsia="SimSun" w:hint="eastAsia"/>
            <w:highlight w:val="yellow"/>
            <w:lang w:eastAsia="zh-CN"/>
          </w:rPr>
          <w:t>UE</w:t>
        </w:r>
        <w:r w:rsidRPr="00B219A5">
          <w:rPr>
            <w:highlight w:val="yellow"/>
            <w:lang w:eastAsia="zh-CN"/>
          </w:rPr>
          <w:t xml:space="preserve"> Relay</w:t>
        </w:r>
        <w:r w:rsidRPr="00B219A5">
          <w:rPr>
            <w:rFonts w:hint="eastAsia"/>
            <w:highlight w:val="yellow"/>
            <w:lang w:eastAsia="zh-CN"/>
          </w:rPr>
          <w:t>)</w:t>
        </w:r>
        <w:r w:rsidRPr="00B219A5">
          <w:rPr>
            <w:highlight w:val="yellow"/>
            <w:lang w:eastAsia="ko-KR"/>
          </w:rPr>
          <w:t>,</w:t>
        </w:r>
        <w:r w:rsidRPr="00B219A5">
          <w:rPr>
            <w:highlight w:val="yellow"/>
            <w:lang w:eastAsia="zh-CN"/>
          </w:rPr>
          <w:t xml:space="preserve"> the followings are taken as interim conclusions</w:t>
        </w:r>
        <w:r w:rsidRPr="00B219A5">
          <w:rPr>
            <w:highlight w:val="yellow"/>
            <w:lang w:eastAsia="ko-KR"/>
          </w:rPr>
          <w:t>:</w:t>
        </w:r>
      </w:ins>
    </w:p>
    <w:p w14:paraId="1A5D51CB" w14:textId="77777777" w:rsidR="00F94F97" w:rsidRPr="00B219A5" w:rsidRDefault="00F94F97" w:rsidP="00F94F97">
      <w:pPr>
        <w:pStyle w:val="B1"/>
        <w:numPr>
          <w:ilvl w:val="0"/>
          <w:numId w:val="8"/>
        </w:numPr>
        <w:rPr>
          <w:ins w:id="63" w:author="CATT" w:date="2020-11-16T10:21:00Z"/>
          <w:highlight w:val="yellow"/>
          <w:lang w:eastAsia="zh-CN"/>
        </w:rPr>
      </w:pPr>
      <w:ins w:id="64" w:author="CATT" w:date="2020-11-16T10:21:00Z">
        <w:r w:rsidRPr="00B219A5">
          <w:rPr>
            <w:highlight w:val="yellow"/>
          </w:rPr>
          <w:t>UE-to-</w:t>
        </w:r>
        <w:r w:rsidRPr="00B219A5">
          <w:rPr>
            <w:rFonts w:eastAsia="SimSun" w:hint="eastAsia"/>
            <w:highlight w:val="yellow"/>
            <w:lang w:eastAsia="zh-CN"/>
          </w:rPr>
          <w:t>UE</w:t>
        </w:r>
        <w:r w:rsidRPr="00B219A5">
          <w:rPr>
            <w:highlight w:val="yellow"/>
          </w:rPr>
          <w:t xml:space="preserve"> Relay conclusions are subject to confirmation from RAN2 and SA3 for normative work.</w:t>
        </w:r>
      </w:ins>
    </w:p>
    <w:p w14:paraId="0BFE7E6E" w14:textId="144A0CE7" w:rsidR="00F94F97" w:rsidRPr="00B219A5" w:rsidRDefault="00F94F97" w:rsidP="00F94F97">
      <w:pPr>
        <w:pStyle w:val="B1"/>
        <w:numPr>
          <w:ilvl w:val="0"/>
          <w:numId w:val="8"/>
        </w:numPr>
        <w:rPr>
          <w:ins w:id="65" w:author="CATT" w:date="2020-11-16T10:21:00Z"/>
          <w:highlight w:val="yellow"/>
        </w:rPr>
      </w:pPr>
      <w:ins w:id="66" w:author="CATT" w:date="2020-11-16T10:21:00Z">
        <w:r w:rsidRPr="00B219A5">
          <w:rPr>
            <w:rFonts w:eastAsiaTheme="minorEastAsia"/>
            <w:highlight w:val="yellow"/>
            <w:lang w:eastAsia="zh-CN"/>
          </w:rPr>
          <w:t>The final decision on whether or not to proceed with Layer-2 and/or Layer-3 into normative work will be made in cooperation with other WGs.</w:t>
        </w:r>
      </w:ins>
    </w:p>
    <w:p w14:paraId="39947EC6" w14:textId="40B1D9C6" w:rsidR="002676CC" w:rsidRPr="004B0882" w:rsidRDefault="002676CC" w:rsidP="002676CC">
      <w:pPr>
        <w:keepNext/>
        <w:keepLines/>
        <w:spacing w:before="180"/>
        <w:jc w:val="left"/>
        <w:outlineLvl w:val="1"/>
        <w:rPr>
          <w:ins w:id="67" w:author="Ericsson" w:date="2020-10-29T19:20:00Z"/>
          <w:rFonts w:eastAsia="SimSun"/>
          <w:lang w:eastAsia="zh-CN"/>
        </w:rPr>
      </w:pPr>
      <w:ins w:id="68" w:author="Ericsson" w:date="2020-10-29T19:20:00Z">
        <w:del w:id="69" w:author="CATT" w:date="2020-11-16T10:22:00Z">
          <w:r w:rsidRPr="001C6FEA" w:rsidDel="00F94F97">
            <w:rPr>
              <w:rFonts w:eastAsia="SimSun"/>
              <w:lang w:eastAsia="zh-CN"/>
            </w:rPr>
            <w:delText>For Key Issue #</w:delText>
          </w:r>
          <w:r w:rsidDel="00F94F97">
            <w:rPr>
              <w:rFonts w:eastAsia="SimSun"/>
              <w:lang w:eastAsia="zh-CN"/>
            </w:rPr>
            <w:delText>4</w:delText>
          </w:r>
          <w:r w:rsidRPr="001C6FEA" w:rsidDel="00F94F97">
            <w:rPr>
              <w:rFonts w:eastAsia="SimSun"/>
              <w:lang w:eastAsia="zh-CN"/>
            </w:rPr>
            <w:delText>, t</w:delText>
          </w:r>
        </w:del>
      </w:ins>
      <w:ins w:id="70" w:author="CATT" w:date="2020-11-16T10:22:00Z">
        <w:r w:rsidR="00F94F97">
          <w:rPr>
            <w:rFonts w:eastAsia="SimSun" w:hint="eastAsia"/>
            <w:lang w:eastAsia="zh-CN"/>
          </w:rPr>
          <w:t>T</w:t>
        </w:r>
      </w:ins>
      <w:ins w:id="71" w:author="Ericsson" w:date="2020-10-29T19:20:00Z">
        <w:r w:rsidRPr="001C6FEA">
          <w:rPr>
            <w:rFonts w:eastAsia="SimSun"/>
            <w:lang w:eastAsia="zh-CN"/>
          </w:rPr>
          <w:t>he followings are taken as interim conclusion</w:t>
        </w:r>
      </w:ins>
      <w:ins w:id="72" w:author="Ericsson" w:date="2020-11-06T10:43:00Z">
        <w:r w:rsidR="00597824">
          <w:rPr>
            <w:rFonts w:eastAsia="SimSun"/>
            <w:lang w:eastAsia="zh-CN"/>
          </w:rPr>
          <w:t xml:space="preserve"> for Layer-3 UE-to-UE relay</w:t>
        </w:r>
      </w:ins>
      <w:ins w:id="73" w:author="Ericsson" w:date="2020-10-29T19:20:00Z">
        <w:r w:rsidRPr="001C6FEA">
          <w:rPr>
            <w:rFonts w:eastAsia="SimSun"/>
            <w:lang w:eastAsia="zh-CN"/>
          </w:rPr>
          <w:t>:</w:t>
        </w:r>
      </w:ins>
    </w:p>
    <w:p w14:paraId="46DD2423" w14:textId="0AFA98BA" w:rsidR="00F94F97" w:rsidRPr="00B219A5" w:rsidRDefault="00F94F97" w:rsidP="00F94F97">
      <w:pPr>
        <w:pStyle w:val="B1"/>
        <w:numPr>
          <w:ilvl w:val="0"/>
          <w:numId w:val="8"/>
        </w:numPr>
        <w:rPr>
          <w:ins w:id="74" w:author="CATT" w:date="2020-11-16T10:22:00Z"/>
          <w:rFonts w:eastAsiaTheme="minorEastAsia"/>
          <w:highlight w:val="yellow"/>
          <w:lang w:eastAsia="zh-CN"/>
        </w:rPr>
      </w:pPr>
      <w:ins w:id="75" w:author="CATT" w:date="2020-11-16T10:22:00Z">
        <w:r w:rsidRPr="00B219A5">
          <w:rPr>
            <w:rFonts w:eastAsiaTheme="minorEastAsia"/>
            <w:highlight w:val="yellow"/>
            <w:lang w:eastAsia="zh-CN"/>
          </w:rPr>
          <w:t>No showstopper has been identified by SA2 for L3 UE-to-</w:t>
        </w:r>
        <w:r w:rsidRPr="00B219A5">
          <w:rPr>
            <w:rFonts w:eastAsiaTheme="minorEastAsia" w:hint="eastAsia"/>
            <w:highlight w:val="yellow"/>
            <w:lang w:eastAsia="zh-CN"/>
          </w:rPr>
          <w:t>UE</w:t>
        </w:r>
        <w:r w:rsidRPr="00B219A5">
          <w:rPr>
            <w:rFonts w:eastAsiaTheme="minorEastAsia"/>
            <w:highlight w:val="yellow"/>
            <w:lang w:eastAsia="zh-CN"/>
          </w:rPr>
          <w:t xml:space="preserve"> solution. SA2 recommends L3 UE-to-</w:t>
        </w:r>
        <w:r w:rsidRPr="00B219A5">
          <w:rPr>
            <w:rFonts w:eastAsiaTheme="minorEastAsia" w:hint="eastAsia"/>
            <w:highlight w:val="yellow"/>
            <w:lang w:eastAsia="zh-CN"/>
          </w:rPr>
          <w:t>UE</w:t>
        </w:r>
        <w:r w:rsidRPr="00B219A5">
          <w:rPr>
            <w:rFonts w:eastAsiaTheme="minorEastAsia"/>
            <w:highlight w:val="yellow"/>
            <w:lang w:eastAsia="zh-CN"/>
          </w:rPr>
          <w:t xml:space="preserve"> Relay proceed into normative work, subject to RAN2 and SA3 conclusion</w:t>
        </w:r>
        <w:r w:rsidRPr="00B219A5">
          <w:rPr>
            <w:rFonts w:eastAsiaTheme="minorEastAsia" w:hint="eastAsia"/>
            <w:highlight w:val="yellow"/>
            <w:lang w:eastAsia="zh-CN"/>
          </w:rPr>
          <w:t>.</w:t>
        </w:r>
      </w:ins>
    </w:p>
    <w:p w14:paraId="10D0410F" w14:textId="27608372" w:rsidR="002676CC" w:rsidDel="00F94F97" w:rsidRDefault="002676CC" w:rsidP="002676CC">
      <w:pPr>
        <w:pStyle w:val="B1"/>
        <w:rPr>
          <w:ins w:id="76" w:author="Ericsson" w:date="2020-10-29T19:20:00Z"/>
          <w:del w:id="77" w:author="CATT" w:date="2020-11-16T10:23:00Z"/>
          <w:lang w:val="en-US" w:eastAsia="ko-KR"/>
        </w:rPr>
      </w:pPr>
      <w:ins w:id="78" w:author="Ericsson" w:date="2020-10-29T19:20:00Z">
        <w:del w:id="79" w:author="CATT" w:date="2020-11-16T10:23:00Z">
          <w:r w:rsidRPr="00B219A5" w:rsidDel="00F94F97">
            <w:rPr>
              <w:highlight w:val="yellow"/>
              <w:lang w:val="en-US" w:eastAsia="ko-KR"/>
            </w:rPr>
            <w:delText>-</w:delText>
          </w:r>
          <w:r w:rsidRPr="00B219A5" w:rsidDel="00F94F97">
            <w:rPr>
              <w:highlight w:val="yellow"/>
              <w:lang w:val="en-US" w:eastAsia="ko-KR"/>
            </w:rPr>
            <w:tab/>
            <w:delText>L3 UE-to-UE relay solution has no RAN impacts and can be concluded in SA2 and move to normative phase</w:delText>
          </w:r>
        </w:del>
      </w:ins>
      <w:ins w:id="80" w:author="Ericsson" w:date="2020-11-06T10:44:00Z">
        <w:del w:id="81" w:author="CATT" w:date="2020-11-16T10:23:00Z">
          <w:r w:rsidR="00DD411E" w:rsidRPr="00B219A5" w:rsidDel="00F94F97">
            <w:rPr>
              <w:highlight w:val="yellow"/>
              <w:lang w:val="en-US" w:eastAsia="ko-KR"/>
            </w:rPr>
            <w:delText>.</w:delText>
          </w:r>
        </w:del>
      </w:ins>
      <w:ins w:id="82" w:author="Ericsson" w:date="2020-10-29T19:20:00Z">
        <w:del w:id="83" w:author="CATT" w:date="2020-11-16T10:23:00Z">
          <w:r w:rsidDel="00F94F97">
            <w:rPr>
              <w:lang w:val="en-US" w:eastAsia="ko-KR"/>
            </w:rPr>
            <w:delText xml:space="preserve"> </w:delText>
          </w:r>
        </w:del>
      </w:ins>
    </w:p>
    <w:p w14:paraId="18F65530" w14:textId="04EBC937" w:rsidR="002676CC" w:rsidRDefault="002676CC" w:rsidP="00265A98">
      <w:pPr>
        <w:pStyle w:val="B1"/>
        <w:rPr>
          <w:ins w:id="84" w:author="Ericsson" w:date="2020-10-29T19:20:00Z"/>
          <w:lang w:val="en-US" w:eastAsia="ko-KR"/>
        </w:rPr>
      </w:pPr>
      <w:ins w:id="85" w:author="Ericsson" w:date="2020-10-29T19:20:00Z">
        <w:r>
          <w:rPr>
            <w:lang w:val="en-US" w:eastAsia="ko-KR"/>
          </w:rPr>
          <w:t xml:space="preserve">- </w:t>
        </w:r>
        <w:r>
          <w:rPr>
            <w:lang w:val="en-US" w:eastAsia="ko-KR"/>
          </w:rPr>
          <w:tab/>
        </w:r>
        <w:r w:rsidRPr="003972B1">
          <w:rPr>
            <w:lang w:val="en-US" w:eastAsia="ko-KR"/>
          </w:rPr>
          <w:t xml:space="preserve">L3 </w:t>
        </w:r>
        <w:r w:rsidRPr="003972B1">
          <w:t>UE</w:t>
        </w:r>
        <w:r w:rsidRPr="003972B1">
          <w:rPr>
            <w:lang w:val="en-US" w:eastAsia="ko-KR"/>
          </w:rPr>
          <w:t>-to-UE relay solution can support relaying of IP and non-IP traffic</w:t>
        </w:r>
        <w:r w:rsidRPr="00A27FF4">
          <w:rPr>
            <w:lang w:val="en-US" w:eastAsia="ko-KR"/>
          </w:rPr>
          <w:t>.</w:t>
        </w:r>
        <w:r>
          <w:rPr>
            <w:lang w:val="en-US" w:eastAsia="ko-KR"/>
          </w:rPr>
          <w:t xml:space="preserve"> For IP traffic, the IP addresses of the UEs can be either assigned by the relay</w:t>
        </w:r>
      </w:ins>
      <w:ins w:id="86" w:author="CATT" w:date="2020-11-16T10:23:00Z">
        <w:r w:rsidR="00F94F97">
          <w:rPr>
            <w:rFonts w:hint="eastAsia"/>
            <w:lang w:val="en-US" w:eastAsia="zh-CN"/>
          </w:rPr>
          <w:t xml:space="preserve"> </w:t>
        </w:r>
        <w:r w:rsidR="00F94F97" w:rsidRPr="00A0058F">
          <w:rPr>
            <w:rFonts w:hint="eastAsia"/>
            <w:highlight w:val="yellow"/>
            <w:lang w:val="en-US" w:eastAsia="zh-CN"/>
          </w:rPr>
          <w:t>(as described in sol#10)</w:t>
        </w:r>
      </w:ins>
      <w:ins w:id="87" w:author="Ericsson" w:date="2020-10-29T19:20:00Z">
        <w:r>
          <w:rPr>
            <w:lang w:val="en-US" w:eastAsia="ko-KR"/>
          </w:rPr>
          <w:t xml:space="preserve"> or self-assigned</w:t>
        </w:r>
      </w:ins>
      <w:ins w:id="88" w:author="CATT" w:date="2020-11-16T10:23:00Z">
        <w:r w:rsidR="00F94F97">
          <w:rPr>
            <w:rFonts w:hint="eastAsia"/>
            <w:lang w:val="en-US" w:eastAsia="zh-CN"/>
          </w:rPr>
          <w:t xml:space="preserve"> </w:t>
        </w:r>
        <w:r w:rsidR="00F94F97" w:rsidRPr="00A0058F">
          <w:rPr>
            <w:rFonts w:hint="eastAsia"/>
            <w:highlight w:val="yellow"/>
            <w:lang w:val="en-US" w:eastAsia="zh-CN"/>
          </w:rPr>
          <w:t>(as described in sol#</w:t>
        </w:r>
      </w:ins>
      <w:ins w:id="89" w:author="CATT" w:date="2020-11-16T10:24:00Z">
        <w:r w:rsidR="00F94F97" w:rsidRPr="00A0058F">
          <w:rPr>
            <w:rFonts w:hint="eastAsia"/>
            <w:highlight w:val="yellow"/>
            <w:lang w:val="en-US" w:eastAsia="zh-CN"/>
          </w:rPr>
          <w:t>32</w:t>
        </w:r>
      </w:ins>
      <w:ins w:id="90" w:author="CATT" w:date="2020-11-16T10:23:00Z">
        <w:r w:rsidR="00F94F97" w:rsidRPr="00A0058F">
          <w:rPr>
            <w:rFonts w:hint="eastAsia"/>
            <w:highlight w:val="yellow"/>
            <w:lang w:val="en-US" w:eastAsia="zh-CN"/>
          </w:rPr>
          <w:t>)</w:t>
        </w:r>
      </w:ins>
      <w:ins w:id="91" w:author="Ericsson" w:date="2020-10-29T19:20:00Z">
        <w:r>
          <w:rPr>
            <w:lang w:val="en-US" w:eastAsia="ko-KR"/>
          </w:rPr>
          <w:t>. For Non-IP traffic, it can be either handled via IP encapsulation or without IP encapsulation</w:t>
        </w:r>
      </w:ins>
      <w:ins w:id="92" w:author="CATT" w:date="2020-11-16T10:24:00Z">
        <w:r w:rsidR="00CB75CC">
          <w:rPr>
            <w:rFonts w:hint="eastAsia"/>
            <w:lang w:val="en-US" w:eastAsia="zh-CN"/>
          </w:rPr>
          <w:t xml:space="preserve"> </w:t>
        </w:r>
        <w:r w:rsidR="00CB75CC" w:rsidRPr="00A0058F">
          <w:rPr>
            <w:rFonts w:hint="eastAsia"/>
            <w:highlight w:val="yellow"/>
            <w:lang w:val="en-US" w:eastAsia="zh-CN"/>
          </w:rPr>
          <w:t>(as described in sol#49)</w:t>
        </w:r>
      </w:ins>
      <w:ins w:id="93" w:author="Ericsson" w:date="2020-10-29T19:20:00Z">
        <w:r>
          <w:rPr>
            <w:lang w:val="en-US" w:eastAsia="ko-KR"/>
          </w:rPr>
          <w:t xml:space="preserve">. </w:t>
        </w:r>
      </w:ins>
    </w:p>
    <w:p w14:paraId="3D2ED174" w14:textId="2FBC16B8" w:rsidR="002676CC" w:rsidRDefault="002676CC" w:rsidP="003972B1">
      <w:pPr>
        <w:pStyle w:val="B2"/>
        <w:ind w:left="567" w:hanging="283"/>
        <w:rPr>
          <w:ins w:id="94" w:author="Ericsson" w:date="2020-10-29T19:20:00Z"/>
          <w:lang w:val="en-US" w:eastAsia="ko-KR"/>
        </w:rPr>
      </w:pPr>
      <w:ins w:id="95" w:author="Ericsson" w:date="2020-10-29T19:20:00Z">
        <w:r>
          <w:rPr>
            <w:lang w:val="en-US" w:eastAsia="ko-KR"/>
          </w:rPr>
          <w:t>-</w:t>
        </w:r>
        <w:r>
          <w:rPr>
            <w:lang w:val="en-US" w:eastAsia="ko-KR"/>
          </w:rPr>
          <w:tab/>
        </w:r>
        <w:r w:rsidRPr="00E36BBC">
          <w:rPr>
            <w:lang w:val="en-US" w:eastAsia="ko-KR"/>
          </w:rPr>
          <w:t>UE-to-UE Relay discovery</w:t>
        </w:r>
      </w:ins>
      <w:ins w:id="96" w:author="Ericsson" w:date="2020-11-06T10:47:00Z">
        <w:r w:rsidR="00C22F22">
          <w:rPr>
            <w:lang w:val="en-US" w:eastAsia="ko-KR"/>
          </w:rPr>
          <w:t xml:space="preserve"> and</w:t>
        </w:r>
        <w:bookmarkStart w:id="97" w:name="_GoBack"/>
        <w:bookmarkEnd w:id="97"/>
        <w:r w:rsidR="00C22F22">
          <w:rPr>
            <w:lang w:val="en-US" w:eastAsia="ko-KR"/>
          </w:rPr>
          <w:t xml:space="preserve"> selection</w:t>
        </w:r>
      </w:ins>
      <w:ins w:id="98" w:author="vivo-v4" w:date="2020-11-16T17:28:00Z">
        <w:r w:rsidR="003C3F36">
          <w:rPr>
            <w:lang w:val="en-US" w:eastAsia="ko-KR"/>
          </w:rPr>
          <w:t xml:space="preserve"> </w:t>
        </w:r>
      </w:ins>
      <w:ins w:id="99" w:author="vivo-v4" w:date="2020-11-16T17:30:00Z">
        <w:r w:rsidR="003C3F36">
          <w:rPr>
            <w:lang w:val="en-US" w:eastAsia="ko-KR"/>
          </w:rPr>
          <w:t>are</w:t>
        </w:r>
      </w:ins>
      <w:ins w:id="100" w:author="vivo-v4" w:date="2020-11-16T17:28:00Z">
        <w:r w:rsidR="003C3F36">
          <w:rPr>
            <w:lang w:val="en-US" w:eastAsia="ko-KR"/>
          </w:rPr>
          <w:t xml:space="preserve"> supported by:</w:t>
        </w:r>
      </w:ins>
    </w:p>
    <w:p w14:paraId="48261FC3" w14:textId="48B66DF4" w:rsidR="002676CC" w:rsidRPr="004A71BA" w:rsidDel="00676033" w:rsidRDefault="002676CC" w:rsidP="00C464EA">
      <w:pPr>
        <w:pStyle w:val="B2"/>
        <w:numPr>
          <w:ilvl w:val="0"/>
          <w:numId w:val="9"/>
        </w:numPr>
        <w:rPr>
          <w:ins w:id="101" w:author="Ericsson" w:date="2020-10-29T19:20:00Z"/>
          <w:del w:id="102" w:author="oppo" w:date="2020-11-16T16:10:00Z"/>
          <w:highlight w:val="green"/>
          <w:lang w:val="en-US" w:eastAsia="ko-KR"/>
        </w:rPr>
      </w:pPr>
      <w:ins w:id="103" w:author="Ericsson" w:date="2020-10-29T19:20:00Z">
        <w:del w:id="104" w:author="oppo" w:date="2020-11-16T16:10:00Z">
          <w:r w:rsidRPr="004A71BA" w:rsidDel="00676033">
            <w:rPr>
              <w:highlight w:val="green"/>
              <w:lang w:val="en-US" w:eastAsia="ko-KR"/>
            </w:rPr>
            <w:delText xml:space="preserve">Regarding Model A discovery, the relay periodically broadcasts itself to its proximity. </w:delText>
          </w:r>
        </w:del>
      </w:ins>
      <w:ins w:id="105" w:author="Ericsson" w:date="2020-11-06T10:48:00Z">
        <w:del w:id="106" w:author="oppo" w:date="2020-11-16T16:10:00Z">
          <w:r w:rsidR="00DC3E56" w:rsidRPr="004A71BA" w:rsidDel="00676033">
            <w:rPr>
              <w:highlight w:val="green"/>
              <w:lang w:val="en-US" w:eastAsia="ko-KR"/>
            </w:rPr>
            <w:delText>In the Announcement message</w:delText>
          </w:r>
        </w:del>
      </w:ins>
      <w:ins w:id="107" w:author="Ericsson" w:date="2020-10-29T19:20:00Z">
        <w:del w:id="108" w:author="oppo" w:date="2020-11-16T16:10:00Z">
          <w:r w:rsidRPr="004A71BA" w:rsidDel="00676033">
            <w:rPr>
              <w:highlight w:val="green"/>
              <w:lang w:val="en-US" w:eastAsia="ko-KR"/>
            </w:rPr>
            <w:delText xml:space="preserve"> the relay includes a list of </w:delText>
          </w:r>
        </w:del>
      </w:ins>
      <w:ins w:id="109" w:author="Ericsson" w:date="2020-11-06T10:49:00Z">
        <w:del w:id="110" w:author="oppo" w:date="2020-11-16T16:10:00Z">
          <w:r w:rsidR="00C936AD" w:rsidRPr="004A71BA" w:rsidDel="00676033">
            <w:rPr>
              <w:highlight w:val="green"/>
              <w:lang w:val="en-US" w:eastAsia="ko-KR"/>
            </w:rPr>
            <w:delText xml:space="preserve">its neighbor </w:delText>
          </w:r>
        </w:del>
      </w:ins>
      <w:ins w:id="111" w:author="Ericsson" w:date="2020-10-29T19:20:00Z">
        <w:del w:id="112" w:author="oppo" w:date="2020-11-16T16:10:00Z">
          <w:r w:rsidRPr="004A71BA" w:rsidDel="00676033">
            <w:rPr>
              <w:highlight w:val="green"/>
              <w:lang w:val="en-US" w:eastAsia="ko-KR"/>
            </w:rPr>
            <w:delText>UEs</w:delText>
          </w:r>
        </w:del>
      </w:ins>
      <w:ins w:id="113" w:author="CATT" w:date="2020-11-16T10:27:00Z">
        <w:del w:id="114" w:author="oppo" w:date="2020-11-16T16:10:00Z">
          <w:r w:rsidR="00CB75CC" w:rsidRPr="004A71BA" w:rsidDel="00676033">
            <w:rPr>
              <w:rFonts w:hint="eastAsia"/>
              <w:highlight w:val="green"/>
              <w:lang w:val="en-US" w:eastAsia="zh-CN"/>
            </w:rPr>
            <w:delText xml:space="preserve"> (as described in sol#11)</w:delText>
          </w:r>
        </w:del>
      </w:ins>
      <w:ins w:id="115" w:author="Ericsson" w:date="2020-10-29T19:23:00Z">
        <w:del w:id="116" w:author="oppo" w:date="2020-11-16T16:10:00Z">
          <w:r w:rsidR="001D4E04" w:rsidRPr="004A71BA" w:rsidDel="00676033">
            <w:rPr>
              <w:highlight w:val="green"/>
              <w:lang w:val="en-US" w:eastAsia="ko-KR"/>
            </w:rPr>
            <w:delText>.</w:delText>
          </w:r>
        </w:del>
      </w:ins>
    </w:p>
    <w:p w14:paraId="799D66C2" w14:textId="00C601A4" w:rsidR="002676CC" w:rsidRPr="003C3F36" w:rsidRDefault="002676CC" w:rsidP="00676033">
      <w:pPr>
        <w:pStyle w:val="B2"/>
        <w:numPr>
          <w:ilvl w:val="0"/>
          <w:numId w:val="9"/>
        </w:numPr>
        <w:rPr>
          <w:ins w:id="117" w:author="vivo-v4" w:date="2020-11-16T17:28:00Z"/>
          <w:highlight w:val="green"/>
          <w:lang w:val="en-US" w:eastAsia="ko-KR"/>
          <w:rPrChange w:id="118" w:author="vivo-v4" w:date="2020-11-16T17:28:00Z">
            <w:rPr>
              <w:ins w:id="119" w:author="vivo-v4" w:date="2020-11-16T17:28:00Z"/>
              <w:highlight w:val="green"/>
              <w:lang w:eastAsia="ko-KR"/>
            </w:rPr>
          </w:rPrChange>
        </w:rPr>
      </w:pPr>
      <w:ins w:id="120" w:author="Ericsson" w:date="2020-10-29T19:20:00Z">
        <w:del w:id="121" w:author="vivo-v4" w:date="2020-11-16T17:30:00Z">
          <w:r w:rsidRPr="004A71BA" w:rsidDel="003C3F36">
            <w:rPr>
              <w:highlight w:val="green"/>
              <w:lang w:val="en-US" w:eastAsia="ko-KR"/>
            </w:rPr>
            <w:delText xml:space="preserve">Regarding Model B discovery, </w:delText>
          </w:r>
        </w:del>
      </w:ins>
      <w:ins w:id="122" w:author="Ericsson" w:date="2020-11-06T10:50:00Z">
        <w:del w:id="123" w:author="vivo-v4" w:date="2020-11-16T17:30:00Z">
          <w:r w:rsidR="00F441A6" w:rsidRPr="004A71BA" w:rsidDel="003C3F36">
            <w:rPr>
              <w:highlight w:val="green"/>
              <w:lang w:eastAsia="ko-KR"/>
            </w:rPr>
            <w:delText>t</w:delText>
          </w:r>
        </w:del>
      </w:ins>
      <w:ins w:id="124" w:author="oppo" w:date="2020-11-16T16:11:00Z">
        <w:del w:id="125" w:author="vivo-v4" w:date="2020-11-16T17:30:00Z">
          <w:r w:rsidR="00676033" w:rsidRPr="004A71BA" w:rsidDel="003C3F36">
            <w:rPr>
              <w:highlight w:val="green"/>
              <w:lang w:val="en-US" w:eastAsia="ko-KR"/>
            </w:rPr>
            <w:delText>T</w:delText>
          </w:r>
        </w:del>
      </w:ins>
      <w:ins w:id="126" w:author="Ericsson" w:date="2020-11-06T10:50:00Z">
        <w:del w:id="127" w:author="vivo-v4" w:date="2020-11-16T17:30:00Z">
          <w:r w:rsidR="00F441A6" w:rsidRPr="004A71BA" w:rsidDel="003C3F36">
            <w:rPr>
              <w:highlight w:val="green"/>
              <w:lang w:eastAsia="ko-KR"/>
            </w:rPr>
            <w:delText>he relay discovery and selection can be</w:delText>
          </w:r>
        </w:del>
      </w:ins>
      <w:ins w:id="128" w:author="oppo" w:date="2020-11-16T16:11:00Z">
        <w:del w:id="129" w:author="vivo-v4" w:date="2020-11-16T17:30:00Z">
          <w:r w:rsidR="00676033" w:rsidRPr="004A71BA" w:rsidDel="003C3F36">
            <w:rPr>
              <w:highlight w:val="green"/>
              <w:lang w:eastAsia="ko-KR"/>
            </w:rPr>
            <w:delText>is</w:delText>
          </w:r>
        </w:del>
      </w:ins>
      <w:ins w:id="130" w:author="Ericsson" w:date="2020-11-06T10:50:00Z">
        <w:del w:id="131" w:author="vivo-v4" w:date="2020-11-16T17:30:00Z">
          <w:r w:rsidR="00F441A6" w:rsidRPr="004A71BA" w:rsidDel="003C3F36">
            <w:rPr>
              <w:highlight w:val="green"/>
              <w:lang w:eastAsia="ko-KR"/>
            </w:rPr>
            <w:delText xml:space="preserve"> integrated </w:delText>
          </w:r>
          <w:r w:rsidR="00E512B0" w:rsidRPr="004A71BA" w:rsidDel="003C3F36">
            <w:rPr>
              <w:highlight w:val="green"/>
              <w:lang w:eastAsia="ko-KR"/>
            </w:rPr>
            <w:delText xml:space="preserve">into </w:delText>
          </w:r>
        </w:del>
      </w:ins>
      <w:ins w:id="132" w:author="oppo" w:date="2020-11-16T16:12:00Z">
        <w:del w:id="133" w:author="vivo-v4" w:date="2020-11-16T17:30:00Z">
          <w:r w:rsidR="00676033" w:rsidRPr="004A71BA" w:rsidDel="003C3F36">
            <w:rPr>
              <w:highlight w:val="green"/>
              <w:lang w:eastAsia="ko-KR"/>
            </w:rPr>
            <w:delText>Model B direct</w:delText>
          </w:r>
        </w:del>
      </w:ins>
      <w:ins w:id="134" w:author="Ericsson" w:date="2020-11-06T10:50:00Z">
        <w:del w:id="135" w:author="vivo-v4" w:date="2020-11-16T17:30:00Z">
          <w:r w:rsidR="00E512B0" w:rsidRPr="004A71BA" w:rsidDel="003C3F36">
            <w:rPr>
              <w:highlight w:val="green"/>
              <w:lang w:eastAsia="ko-KR"/>
            </w:rPr>
            <w:delText>the target UE discovery</w:delText>
          </w:r>
        </w:del>
      </w:ins>
      <w:ins w:id="136" w:author="Ericsson" w:date="2020-11-06T10:51:00Z">
        <w:del w:id="137" w:author="vivo-v4" w:date="2020-11-16T17:30:00Z">
          <w:r w:rsidR="00E512B0" w:rsidRPr="004A71BA" w:rsidDel="003C3F36">
            <w:rPr>
              <w:highlight w:val="green"/>
              <w:lang w:eastAsia="ko-KR"/>
            </w:rPr>
            <w:delText xml:space="preserve"> procedure</w:delText>
          </w:r>
          <w:r w:rsidR="00C015FC" w:rsidRPr="004A71BA" w:rsidDel="003C3F36">
            <w:rPr>
              <w:highlight w:val="green"/>
              <w:lang w:eastAsia="ko-KR"/>
            </w:rPr>
            <w:delText xml:space="preserve"> for efficiency and simplicity</w:delText>
          </w:r>
        </w:del>
      </w:ins>
      <w:ins w:id="138" w:author="CATT" w:date="2020-11-16T10:25:00Z">
        <w:del w:id="139" w:author="vivo-v4" w:date="2020-11-16T17:30:00Z">
          <w:r w:rsidR="00CB75CC" w:rsidRPr="004A71BA" w:rsidDel="003C3F36">
            <w:rPr>
              <w:rFonts w:hint="eastAsia"/>
              <w:highlight w:val="green"/>
              <w:lang w:eastAsia="zh-CN"/>
            </w:rPr>
            <w:delText xml:space="preserve"> (as</w:delText>
          </w:r>
        </w:del>
      </w:ins>
      <w:ins w:id="140" w:author="CATT" w:date="2020-11-16T10:26:00Z">
        <w:del w:id="141" w:author="vivo-v4" w:date="2020-11-16T17:30:00Z">
          <w:r w:rsidR="00CB75CC" w:rsidRPr="004A71BA" w:rsidDel="003C3F36">
            <w:rPr>
              <w:rFonts w:hint="eastAsia"/>
              <w:highlight w:val="green"/>
              <w:lang w:eastAsia="zh-CN"/>
            </w:rPr>
            <w:delText xml:space="preserve"> described in </w:delText>
          </w:r>
        </w:del>
      </w:ins>
      <w:ins w:id="142" w:author="oppo" w:date="2020-11-16T16:12:00Z">
        <w:del w:id="143" w:author="vivo-v4" w:date="2020-11-16T17:30:00Z">
          <w:r w:rsidR="00676033" w:rsidRPr="004A71BA" w:rsidDel="003C3F36">
            <w:rPr>
              <w:highlight w:val="green"/>
              <w:lang w:eastAsia="zh-CN"/>
            </w:rPr>
            <w:delText>Alternative 2</w:delText>
          </w:r>
        </w:del>
      </w:ins>
      <w:ins w:id="144" w:author="oppo" w:date="2020-11-16T16:32:00Z">
        <w:del w:id="145" w:author="vivo-v4" w:date="2020-11-16T17:30:00Z">
          <w:r w:rsidR="004A71BA" w:rsidRPr="004A71BA" w:rsidDel="003C3F36">
            <w:rPr>
              <w:highlight w:val="green"/>
              <w:lang w:eastAsia="zh-CN"/>
            </w:rPr>
            <w:delText xml:space="preserve"> of </w:delText>
          </w:r>
        </w:del>
      </w:ins>
      <w:ins w:id="146" w:author="CATT" w:date="2020-11-16T10:26:00Z">
        <w:del w:id="147" w:author="vivo-v4" w:date="2020-11-16T17:30:00Z">
          <w:r w:rsidR="00CB75CC" w:rsidRPr="004A71BA" w:rsidDel="003C3F36">
            <w:rPr>
              <w:rFonts w:hint="eastAsia"/>
              <w:highlight w:val="green"/>
              <w:lang w:eastAsia="zh-CN"/>
            </w:rPr>
            <w:delText>sol#8</w:delText>
          </w:r>
        </w:del>
      </w:ins>
      <w:ins w:id="148" w:author="CATT" w:date="2020-11-16T10:25:00Z">
        <w:del w:id="149" w:author="vivo-v4" w:date="2020-11-16T17:30:00Z">
          <w:r w:rsidR="00CB75CC" w:rsidRPr="004A71BA" w:rsidDel="003C3F36">
            <w:rPr>
              <w:rFonts w:hint="eastAsia"/>
              <w:highlight w:val="green"/>
              <w:lang w:eastAsia="zh-CN"/>
            </w:rPr>
            <w:delText>)</w:delText>
          </w:r>
        </w:del>
      </w:ins>
      <w:ins w:id="150" w:author="Ericsson" w:date="2020-11-06T10:51:00Z">
        <w:del w:id="151" w:author="vivo-v4" w:date="2020-11-16T17:30:00Z">
          <w:r w:rsidR="00C015FC" w:rsidRPr="004A71BA" w:rsidDel="003C3F36">
            <w:rPr>
              <w:highlight w:val="green"/>
              <w:lang w:eastAsia="ko-KR"/>
            </w:rPr>
            <w:delText>.</w:delText>
          </w:r>
        </w:del>
      </w:ins>
    </w:p>
    <w:p w14:paraId="61EA7A62" w14:textId="6A69AA78" w:rsidR="003C3F36" w:rsidRDefault="003C3F36" w:rsidP="00676033">
      <w:pPr>
        <w:pStyle w:val="B2"/>
        <w:numPr>
          <w:ilvl w:val="0"/>
          <w:numId w:val="9"/>
        </w:numPr>
        <w:rPr>
          <w:ins w:id="152" w:author="vivo-v4" w:date="2020-11-16T17:28:00Z"/>
          <w:highlight w:val="green"/>
          <w:lang w:val="en-US" w:eastAsia="ko-KR"/>
        </w:rPr>
      </w:pPr>
      <w:ins w:id="153" w:author="vivo-v4" w:date="2020-11-16T17:28:00Z">
        <w:r>
          <w:rPr>
            <w:rFonts w:hint="eastAsia"/>
            <w:highlight w:val="green"/>
            <w:lang w:val="en-US" w:eastAsia="zh-CN"/>
          </w:rPr>
          <w:lastRenderedPageBreak/>
          <w:t>Model A discovery</w:t>
        </w:r>
      </w:ins>
      <w:ins w:id="154" w:author="intel user 17 Nov" w:date="2020-11-17T13:36:00Z">
        <w:r w:rsidR="00F27A35">
          <w:rPr>
            <w:highlight w:val="green"/>
            <w:lang w:val="en-US" w:eastAsia="zh-CN"/>
          </w:rPr>
          <w:t xml:space="preserve"> </w:t>
        </w:r>
        <w:r w:rsidR="00F27A35" w:rsidRPr="00972899">
          <w:rPr>
            <w:highlight w:val="cyan"/>
            <w:lang w:val="en-US" w:eastAsia="zh-CN"/>
          </w:rPr>
          <w:t>(</w:t>
        </w:r>
      </w:ins>
      <w:ins w:id="155" w:author="Hong Cheng-Rev1" w:date="2020-11-17T11:48:00Z">
        <w:r w:rsidR="003A52D1" w:rsidRPr="003A52D1">
          <w:rPr>
            <w:highlight w:val="lightGray"/>
            <w:lang w:val="en-US" w:eastAsia="zh-CN"/>
            <w:rPrChange w:id="156" w:author="Hong Cheng-Rev1" w:date="2020-11-17T11:51:00Z">
              <w:rPr>
                <w:highlight w:val="cyan"/>
                <w:lang w:val="en-US" w:eastAsia="zh-CN"/>
              </w:rPr>
            </w:rPrChange>
          </w:rPr>
          <w:t>e</w:t>
        </w:r>
      </w:ins>
      <w:ins w:id="157" w:author="Hong Cheng-Rev1" w:date="2020-11-17T11:47:00Z">
        <w:r w:rsidR="003A52D1" w:rsidRPr="003A52D1">
          <w:rPr>
            <w:highlight w:val="lightGray"/>
            <w:lang w:val="en-US" w:eastAsia="zh-CN"/>
            <w:rPrChange w:id="158" w:author="Hong Cheng-Rev1" w:date="2020-11-17T11:51:00Z">
              <w:rPr>
                <w:highlight w:val="cyan"/>
                <w:lang w:val="en-US" w:eastAsia="zh-CN"/>
              </w:rPr>
            </w:rPrChange>
          </w:rPr>
          <w:t>xample</w:t>
        </w:r>
      </w:ins>
      <w:ins w:id="159" w:author="Hong Cheng-Rev1" w:date="2020-11-17T11:48:00Z">
        <w:r w:rsidR="003A52D1" w:rsidRPr="003A52D1">
          <w:rPr>
            <w:highlight w:val="lightGray"/>
            <w:lang w:val="en-US" w:eastAsia="zh-CN"/>
            <w:rPrChange w:id="160" w:author="Hong Cheng-Rev1" w:date="2020-11-17T11:51:00Z">
              <w:rPr>
                <w:highlight w:val="cyan"/>
                <w:lang w:val="en-US" w:eastAsia="zh-CN"/>
              </w:rPr>
            </w:rPrChange>
          </w:rPr>
          <w:t>s</w:t>
        </w:r>
      </w:ins>
      <w:ins w:id="161" w:author="Hong Cheng-Rev1" w:date="2020-11-17T11:47:00Z">
        <w:r w:rsidR="003A52D1" w:rsidRPr="003A52D1">
          <w:rPr>
            <w:highlight w:val="lightGray"/>
            <w:lang w:val="en-US" w:eastAsia="zh-CN"/>
            <w:rPrChange w:id="162" w:author="Hong Cheng-Rev1" w:date="2020-11-17T11:51:00Z">
              <w:rPr>
                <w:highlight w:val="cyan"/>
                <w:lang w:val="en-US" w:eastAsia="zh-CN"/>
              </w:rPr>
            </w:rPrChange>
          </w:rPr>
          <w:t xml:space="preserve"> of using Model A </w:t>
        </w:r>
      </w:ins>
      <w:ins w:id="163" w:author="Hong Cheng-Rev1" w:date="2020-11-17T11:48:00Z">
        <w:r w:rsidR="003A52D1" w:rsidRPr="003A52D1">
          <w:rPr>
            <w:highlight w:val="lightGray"/>
            <w:lang w:val="en-US" w:eastAsia="zh-CN"/>
            <w:rPrChange w:id="164" w:author="Hong Cheng-Rev1" w:date="2020-11-17T11:51:00Z">
              <w:rPr>
                <w:highlight w:val="cyan"/>
                <w:lang w:val="en-US" w:eastAsia="zh-CN"/>
              </w:rPr>
            </w:rPrChange>
          </w:rPr>
          <w:t xml:space="preserve">discovery are </w:t>
        </w:r>
      </w:ins>
      <w:ins w:id="165" w:author="intel user 17 Nov" w:date="2020-11-17T13:36:00Z">
        <w:del w:id="166" w:author="Hong Cheng-Rev1" w:date="2020-11-17T11:48:00Z">
          <w:r w:rsidR="00F27A35" w:rsidRPr="003A52D1" w:rsidDel="003A52D1">
            <w:rPr>
              <w:highlight w:val="lightGray"/>
              <w:lang w:val="en-US" w:eastAsia="zh-CN"/>
              <w:rPrChange w:id="167" w:author="Hong Cheng-Rev1" w:date="2020-11-17T11:51:00Z">
                <w:rPr>
                  <w:highlight w:val="cyan"/>
                  <w:lang w:val="en-US" w:eastAsia="zh-CN"/>
                </w:rPr>
              </w:rPrChange>
            </w:rPr>
            <w:delText xml:space="preserve">as </w:delText>
          </w:r>
        </w:del>
        <w:r w:rsidR="00F27A35" w:rsidRPr="003A52D1">
          <w:rPr>
            <w:highlight w:val="lightGray"/>
            <w:lang w:val="en-US" w:eastAsia="zh-CN"/>
            <w:rPrChange w:id="168" w:author="Hong Cheng-Rev1" w:date="2020-11-17T11:51:00Z">
              <w:rPr>
                <w:highlight w:val="cyan"/>
                <w:lang w:val="en-US" w:eastAsia="zh-CN"/>
              </w:rPr>
            </w:rPrChange>
          </w:rPr>
          <w:t xml:space="preserve">described in </w:t>
        </w:r>
      </w:ins>
      <w:ins w:id="169" w:author="Hong Cheng-Rev1" w:date="2020-11-17T11:48:00Z">
        <w:r w:rsidR="003A52D1" w:rsidRPr="003A52D1">
          <w:rPr>
            <w:highlight w:val="lightGray"/>
            <w:lang w:val="en-US" w:eastAsia="zh-CN"/>
            <w:rPrChange w:id="170" w:author="Hong Cheng-Rev1" w:date="2020-11-17T11:51:00Z">
              <w:rPr>
                <w:highlight w:val="cyan"/>
                <w:lang w:val="en-US" w:eastAsia="zh-CN"/>
              </w:rPr>
            </w:rPrChange>
          </w:rPr>
          <w:t xml:space="preserve">sol#10 </w:t>
        </w:r>
        <w:r w:rsidR="003A52D1">
          <w:rPr>
            <w:highlight w:val="cyan"/>
            <w:lang w:val="en-US" w:eastAsia="zh-CN"/>
          </w:rPr>
          <w:t xml:space="preserve">and </w:t>
        </w:r>
      </w:ins>
      <w:ins w:id="171" w:author="intel user 17 Nov" w:date="2020-11-17T13:36:00Z">
        <w:r w:rsidR="00F27A35" w:rsidRPr="00972899">
          <w:rPr>
            <w:highlight w:val="cyan"/>
            <w:lang w:val="en-US" w:eastAsia="zh-CN"/>
          </w:rPr>
          <w:t>sol#</w:t>
        </w:r>
      </w:ins>
      <w:ins w:id="172" w:author="intel user 17 Nov" w:date="2020-11-17T13:39:00Z">
        <w:r w:rsidR="00F27A35">
          <w:rPr>
            <w:highlight w:val="cyan"/>
            <w:lang w:val="en-US" w:eastAsia="zh-CN"/>
          </w:rPr>
          <w:t>11</w:t>
        </w:r>
      </w:ins>
      <w:ins w:id="173" w:author="intel user 17 Nov" w:date="2020-11-17T13:36:00Z">
        <w:r w:rsidR="00F27A35" w:rsidRPr="00972899">
          <w:rPr>
            <w:highlight w:val="cyan"/>
            <w:lang w:val="en-US" w:eastAsia="zh-CN"/>
          </w:rPr>
          <w:t>)</w:t>
        </w:r>
      </w:ins>
      <w:ins w:id="174" w:author="vivo-v4" w:date="2020-11-16T17:35:00Z">
        <w:r w:rsidR="00030547">
          <w:rPr>
            <w:highlight w:val="green"/>
            <w:lang w:val="en-US" w:eastAsia="zh-CN"/>
          </w:rPr>
          <w:t>;</w:t>
        </w:r>
      </w:ins>
    </w:p>
    <w:p w14:paraId="2A22BB97" w14:textId="75FDC50A" w:rsidR="003C3F36" w:rsidRDefault="003C3F36" w:rsidP="00676033">
      <w:pPr>
        <w:pStyle w:val="B2"/>
        <w:numPr>
          <w:ilvl w:val="0"/>
          <w:numId w:val="9"/>
        </w:numPr>
        <w:rPr>
          <w:ins w:id="175" w:author="vivo-v4" w:date="2020-11-16T17:29:00Z"/>
          <w:highlight w:val="green"/>
          <w:lang w:val="en-US" w:eastAsia="ko-KR"/>
        </w:rPr>
      </w:pPr>
      <w:ins w:id="176" w:author="vivo-v4" w:date="2020-11-16T17:29:00Z">
        <w:r>
          <w:rPr>
            <w:highlight w:val="green"/>
            <w:lang w:val="en-US" w:eastAsia="zh-CN"/>
          </w:rPr>
          <w:t>Model B discovery</w:t>
        </w:r>
      </w:ins>
      <w:ins w:id="177" w:author="IDCC" w:date="2020-11-16T13:20:00Z">
        <w:r w:rsidR="00B30C66">
          <w:rPr>
            <w:highlight w:val="green"/>
            <w:lang w:val="en-US" w:eastAsia="zh-CN"/>
          </w:rPr>
          <w:t xml:space="preserve"> </w:t>
        </w:r>
        <w:r w:rsidR="00B30C66" w:rsidRPr="00972899">
          <w:rPr>
            <w:highlight w:val="cyan"/>
            <w:lang w:val="en-US" w:eastAsia="zh-CN"/>
          </w:rPr>
          <w:t>(</w:t>
        </w:r>
      </w:ins>
      <w:ins w:id="178" w:author="Hong Cheng-Rev1" w:date="2020-11-17T11:49:00Z">
        <w:r w:rsidR="003A52D1" w:rsidRPr="003A52D1">
          <w:rPr>
            <w:highlight w:val="lightGray"/>
            <w:lang w:val="en-US" w:eastAsia="zh-CN"/>
            <w:rPrChange w:id="179" w:author="Hong Cheng-Rev1" w:date="2020-11-17T11:51:00Z">
              <w:rPr>
                <w:highlight w:val="cyan"/>
                <w:lang w:val="en-US" w:eastAsia="zh-CN"/>
              </w:rPr>
            </w:rPrChange>
          </w:rPr>
          <w:t xml:space="preserve">examples of using Model </w:t>
        </w:r>
        <w:r w:rsidR="003A52D1" w:rsidRPr="003A52D1">
          <w:rPr>
            <w:highlight w:val="lightGray"/>
            <w:lang w:val="en-US" w:eastAsia="zh-CN"/>
            <w:rPrChange w:id="180" w:author="Hong Cheng-Rev1" w:date="2020-11-17T11:51:00Z">
              <w:rPr>
                <w:highlight w:val="cyan"/>
                <w:lang w:val="en-US" w:eastAsia="zh-CN"/>
              </w:rPr>
            </w:rPrChange>
          </w:rPr>
          <w:t>B</w:t>
        </w:r>
        <w:r w:rsidR="003A52D1" w:rsidRPr="003A52D1">
          <w:rPr>
            <w:highlight w:val="lightGray"/>
            <w:lang w:val="en-US" w:eastAsia="zh-CN"/>
            <w:rPrChange w:id="181" w:author="Hong Cheng-Rev1" w:date="2020-11-17T11:51:00Z">
              <w:rPr>
                <w:highlight w:val="cyan"/>
                <w:lang w:val="en-US" w:eastAsia="zh-CN"/>
              </w:rPr>
            </w:rPrChange>
          </w:rPr>
          <w:t xml:space="preserve"> discovery are </w:t>
        </w:r>
      </w:ins>
      <w:ins w:id="182" w:author="IDCC" w:date="2020-11-16T13:20:00Z">
        <w:r w:rsidR="00B30C66" w:rsidRPr="00972899">
          <w:rPr>
            <w:highlight w:val="cyan"/>
            <w:lang w:val="en-US" w:eastAsia="zh-CN"/>
          </w:rPr>
          <w:t>as described in sol#</w:t>
        </w:r>
      </w:ins>
      <w:ins w:id="183" w:author="IDCC" w:date="2020-11-16T13:21:00Z">
        <w:r w:rsidR="00B30C66">
          <w:rPr>
            <w:highlight w:val="cyan"/>
            <w:lang w:val="en-US" w:eastAsia="zh-CN"/>
          </w:rPr>
          <w:t>8</w:t>
        </w:r>
      </w:ins>
      <w:ins w:id="184" w:author="Hong Cheng-Rev1" w:date="2020-11-17T11:49:00Z">
        <w:r w:rsidR="003A52D1">
          <w:rPr>
            <w:highlight w:val="cyan"/>
            <w:lang w:val="en-US" w:eastAsia="zh-CN"/>
          </w:rPr>
          <w:t xml:space="preserve"> and sol#10</w:t>
        </w:r>
      </w:ins>
      <w:ins w:id="185" w:author="IDCC" w:date="2020-11-16T13:20:00Z">
        <w:r w:rsidR="00B30C66" w:rsidRPr="00972899">
          <w:rPr>
            <w:highlight w:val="cyan"/>
            <w:lang w:val="en-US" w:eastAsia="zh-CN"/>
          </w:rPr>
          <w:t>)</w:t>
        </w:r>
      </w:ins>
      <w:ins w:id="186" w:author="vivo-v4" w:date="2020-11-16T17:35:00Z">
        <w:r w:rsidR="00030547">
          <w:rPr>
            <w:highlight w:val="green"/>
            <w:lang w:val="en-US" w:eastAsia="zh-CN"/>
          </w:rPr>
          <w:t>; and</w:t>
        </w:r>
      </w:ins>
    </w:p>
    <w:p w14:paraId="67B57DED" w14:textId="237D1675" w:rsidR="003C3F36" w:rsidRPr="003A52D1" w:rsidRDefault="003C3F36" w:rsidP="003C3F36">
      <w:pPr>
        <w:pStyle w:val="B2"/>
        <w:numPr>
          <w:ilvl w:val="0"/>
          <w:numId w:val="9"/>
        </w:numPr>
        <w:rPr>
          <w:ins w:id="187" w:author="Hong Cheng-Rev1" w:date="2020-11-17T11:49:00Z"/>
          <w:highlight w:val="green"/>
          <w:lang w:val="en-US" w:eastAsia="ko-KR"/>
          <w:rPrChange w:id="188" w:author="Hong Cheng-Rev1" w:date="2020-11-17T11:49:00Z">
            <w:rPr>
              <w:ins w:id="189" w:author="Hong Cheng-Rev1" w:date="2020-11-17T11:49:00Z"/>
              <w:lang w:val="en-US" w:eastAsia="ko-KR"/>
            </w:rPr>
          </w:rPrChange>
        </w:rPr>
      </w:pPr>
      <w:ins w:id="190" w:author="vivo-v4" w:date="2020-11-16T17:29:00Z">
        <w:r>
          <w:rPr>
            <w:lang w:val="en-US" w:eastAsia="ko-KR"/>
          </w:rPr>
          <w:t>I</w:t>
        </w:r>
        <w:r w:rsidRPr="003C3F36">
          <w:rPr>
            <w:lang w:val="en-US" w:eastAsia="ko-KR"/>
          </w:rPr>
          <w:t>ntegrated PC5 unicast link establishment procedure</w:t>
        </w:r>
      </w:ins>
      <w:ins w:id="191" w:author="IDCC" w:date="2020-11-16T13:20:00Z">
        <w:r w:rsidR="00B30C66">
          <w:rPr>
            <w:lang w:val="en-US" w:eastAsia="ko-KR"/>
          </w:rPr>
          <w:t xml:space="preserve"> </w:t>
        </w:r>
        <w:r w:rsidR="00B30C66" w:rsidRPr="00972899">
          <w:rPr>
            <w:highlight w:val="cyan"/>
            <w:lang w:val="en-US" w:eastAsia="zh-CN"/>
          </w:rPr>
          <w:t>(as described in sol#8)</w:t>
        </w:r>
      </w:ins>
      <w:ins w:id="192" w:author="vivo-v4" w:date="2020-11-16T17:35:00Z">
        <w:r w:rsidR="00030547">
          <w:rPr>
            <w:lang w:val="en-US" w:eastAsia="ko-KR"/>
          </w:rPr>
          <w:t>.</w:t>
        </w:r>
      </w:ins>
    </w:p>
    <w:p w14:paraId="10D349DE" w14:textId="780E5353" w:rsidR="003A52D1" w:rsidRPr="003A52D1" w:rsidRDefault="003A52D1" w:rsidP="003A52D1">
      <w:pPr>
        <w:pStyle w:val="EditorsNote"/>
        <w:rPr>
          <w:ins w:id="193" w:author="Ericsson" w:date="2020-10-29T19:20:00Z"/>
          <w:highlight w:val="lightGray"/>
          <w:lang w:eastAsia="ko-KR"/>
          <w:rPrChange w:id="194" w:author="Hong Cheng-Rev1" w:date="2020-11-17T11:51:00Z">
            <w:rPr>
              <w:ins w:id="195" w:author="Ericsson" w:date="2020-10-29T19:20:00Z"/>
              <w:highlight w:val="green"/>
              <w:lang w:eastAsia="ko-KR"/>
            </w:rPr>
          </w:rPrChange>
        </w:rPr>
        <w:pPrChange w:id="196" w:author="Hong Cheng-Rev1" w:date="2020-11-17T11:50:00Z">
          <w:pPr>
            <w:pStyle w:val="B2"/>
            <w:numPr>
              <w:numId w:val="9"/>
            </w:numPr>
            <w:ind w:left="987" w:hanging="420"/>
          </w:pPr>
        </w:pPrChange>
      </w:pPr>
      <w:ins w:id="197" w:author="Hong Cheng-Rev1" w:date="2020-11-17T11:49:00Z">
        <w:r w:rsidRPr="003A52D1">
          <w:rPr>
            <w:highlight w:val="lightGray"/>
            <w:lang w:eastAsia="ko-KR"/>
            <w:rPrChange w:id="198" w:author="Hong Cheng-Rev1" w:date="2020-11-17T11:51:00Z">
              <w:rPr>
                <w:lang w:eastAsia="ko-KR"/>
              </w:rPr>
            </w:rPrChange>
          </w:rPr>
          <w:t>Editor's Note: The exact parameters to be included in Model A and Model B discovery will determined in normative pha</w:t>
        </w:r>
      </w:ins>
      <w:ins w:id="199" w:author="Hong Cheng-Rev1" w:date="2020-11-17T11:50:00Z">
        <w:r w:rsidRPr="003A52D1">
          <w:rPr>
            <w:highlight w:val="lightGray"/>
            <w:lang w:eastAsia="ko-KR"/>
            <w:rPrChange w:id="200" w:author="Hong Cheng-Rev1" w:date="2020-11-17T11:51:00Z">
              <w:rPr>
                <w:lang w:eastAsia="ko-KR"/>
              </w:rPr>
            </w:rPrChange>
          </w:rPr>
          <w:t xml:space="preserve">se. </w:t>
        </w:r>
      </w:ins>
    </w:p>
    <w:p w14:paraId="267C2866" w14:textId="53C8D1CC" w:rsidR="002676CC" w:rsidRPr="00A0058F" w:rsidDel="00FA6B0E" w:rsidRDefault="002676CC" w:rsidP="003972B1">
      <w:pPr>
        <w:pStyle w:val="B2"/>
        <w:ind w:left="709" w:hanging="425"/>
        <w:rPr>
          <w:ins w:id="201" w:author="Ericsson" w:date="2020-10-29T19:20:00Z"/>
          <w:del w:id="202" w:author="CATT" w:date="2020-11-16T10:27:00Z"/>
          <w:highlight w:val="yellow"/>
          <w:lang w:val="en-US" w:eastAsia="ko-KR"/>
        </w:rPr>
      </w:pPr>
      <w:ins w:id="203" w:author="Ericsson" w:date="2020-10-29T19:20:00Z">
        <w:del w:id="204" w:author="CATT" w:date="2020-11-16T10:27:00Z">
          <w:r w:rsidRPr="00A0058F" w:rsidDel="00FA6B0E">
            <w:rPr>
              <w:highlight w:val="yellow"/>
              <w:lang w:val="en-US" w:eastAsia="ko-KR"/>
            </w:rPr>
            <w:delText xml:space="preserve">- </w:delText>
          </w:r>
        </w:del>
      </w:ins>
      <w:ins w:id="205" w:author="Ericsson" w:date="2020-11-06T10:45:00Z">
        <w:del w:id="206" w:author="CATT" w:date="2020-11-16T10:27:00Z">
          <w:r w:rsidR="00841A3E" w:rsidRPr="00A0058F" w:rsidDel="00FA6B0E">
            <w:rPr>
              <w:highlight w:val="yellow"/>
              <w:lang w:val="en-US" w:eastAsia="ko-KR"/>
            </w:rPr>
            <w:delText xml:space="preserve">  </w:delText>
          </w:r>
        </w:del>
      </w:ins>
      <w:ins w:id="207" w:author="Ericsson" w:date="2020-10-29T19:20:00Z">
        <w:del w:id="208" w:author="CATT" w:date="2020-11-16T10:27:00Z">
          <w:r w:rsidRPr="00A0058F" w:rsidDel="00FA6B0E">
            <w:rPr>
              <w:highlight w:val="yellow"/>
              <w:lang w:val="en-US" w:eastAsia="ko-KR"/>
            </w:rPr>
            <w:delText>UE-to-UE relay service authorization</w:delText>
          </w:r>
        </w:del>
      </w:ins>
    </w:p>
    <w:p w14:paraId="042697B7" w14:textId="3A230495" w:rsidR="002676CC" w:rsidDel="00FA6B0E" w:rsidRDefault="002676CC" w:rsidP="00A764F3">
      <w:pPr>
        <w:pStyle w:val="B2"/>
        <w:ind w:left="567" w:firstLine="0"/>
        <w:rPr>
          <w:ins w:id="209" w:author="Ericsson" w:date="2020-10-29T19:20:00Z"/>
          <w:del w:id="210" w:author="CATT" w:date="2020-11-16T10:27:00Z"/>
          <w:lang w:val="en-US" w:eastAsia="ko-KR"/>
        </w:rPr>
      </w:pPr>
      <w:ins w:id="211" w:author="Ericsson" w:date="2020-10-29T19:20:00Z">
        <w:del w:id="212" w:author="CATT" w:date="2020-11-16T10:27:00Z">
          <w:r w:rsidRPr="00A0058F" w:rsidDel="00FA6B0E">
            <w:rPr>
              <w:highlight w:val="yellow"/>
              <w:lang w:val="en-US" w:eastAsia="ko-KR"/>
            </w:rPr>
            <w:delText>The PCF based service authorization and provisioning as defined in TS 23.287 [5] are used as baseline for the relay service authorization and it can be used for both L3 and L2 relays. Thus Sol#36 can be considered as the starting point for normative work.</w:delText>
          </w:r>
        </w:del>
      </w:ins>
    </w:p>
    <w:p w14:paraId="579705F8" w14:textId="7664C920" w:rsidR="002676CC" w:rsidRPr="00972899" w:rsidRDefault="002676CC" w:rsidP="003972B1">
      <w:pPr>
        <w:pStyle w:val="B2"/>
        <w:ind w:hanging="567"/>
        <w:rPr>
          <w:ins w:id="213" w:author="Ericsson" w:date="2020-10-29T19:20:00Z"/>
          <w:lang w:val="en-US" w:eastAsia="ko-KR"/>
        </w:rPr>
      </w:pPr>
      <w:ins w:id="214" w:author="Ericsson" w:date="2020-10-29T19:20:00Z">
        <w:r w:rsidRPr="00972899">
          <w:rPr>
            <w:lang w:val="en-US" w:eastAsia="ko-KR"/>
          </w:rPr>
          <w:t>-</w:t>
        </w:r>
      </w:ins>
      <w:ins w:id="215" w:author="Ericsson" w:date="2020-11-06T10:52:00Z">
        <w:r w:rsidR="00CC4096" w:rsidRPr="00972899">
          <w:rPr>
            <w:lang w:val="en-US" w:eastAsia="ko-KR"/>
          </w:rPr>
          <w:t xml:space="preserve">  </w:t>
        </w:r>
        <w:r w:rsidR="00A764F3" w:rsidRPr="00972899">
          <w:rPr>
            <w:lang w:val="en-US" w:eastAsia="ko-KR"/>
          </w:rPr>
          <w:t xml:space="preserve">  </w:t>
        </w:r>
      </w:ins>
      <w:ins w:id="216" w:author="Ericsson" w:date="2020-10-29T19:20:00Z">
        <w:r w:rsidRPr="00972899">
          <w:rPr>
            <w:lang w:val="en-US" w:eastAsia="ko-KR"/>
          </w:rPr>
          <w:t>UE-to-UE relay reselection</w:t>
        </w:r>
      </w:ins>
    </w:p>
    <w:p w14:paraId="57CCE7AA" w14:textId="034FCFFC" w:rsidR="002676CC" w:rsidRDefault="002676CC" w:rsidP="003972B1">
      <w:pPr>
        <w:pStyle w:val="B2"/>
        <w:ind w:left="567" w:firstLine="0"/>
        <w:rPr>
          <w:ins w:id="217" w:author="Ericsson" w:date="2020-10-29T19:20:00Z"/>
          <w:lang w:val="en-US" w:eastAsia="ko-KR"/>
        </w:rPr>
      </w:pPr>
      <w:ins w:id="218" w:author="Ericsson" w:date="2020-10-29T19:20:00Z">
        <w:r w:rsidRPr="00972899">
          <w:rPr>
            <w:lang w:val="en-US" w:eastAsia="ko-KR"/>
          </w:rPr>
          <w:t>The relay reselection can be viewed just like redoing the relay selection</w:t>
        </w:r>
      </w:ins>
      <w:ins w:id="219" w:author="IDCC" w:date="2020-11-16T13:39:00Z">
        <w:r w:rsidR="00972899">
          <w:rPr>
            <w:lang w:val="en-US" w:eastAsia="ko-KR"/>
          </w:rPr>
          <w:t xml:space="preserve"> </w:t>
        </w:r>
      </w:ins>
      <w:ins w:id="220" w:author="IDCC" w:date="2020-11-16T13:46:00Z">
        <w:r w:rsidR="00E101FD" w:rsidRPr="00972899">
          <w:rPr>
            <w:highlight w:val="cyan"/>
            <w:lang w:val="en-US" w:eastAsia="zh-CN"/>
          </w:rPr>
          <w:t xml:space="preserve">as described in </w:t>
        </w:r>
      </w:ins>
      <w:ins w:id="221" w:author="IDCC" w:date="2020-11-16T13:47:00Z">
        <w:r w:rsidR="00E101FD">
          <w:rPr>
            <w:highlight w:val="cyan"/>
            <w:lang w:val="en-US" w:eastAsia="zh-CN"/>
          </w:rPr>
          <w:t>S</w:t>
        </w:r>
      </w:ins>
      <w:ins w:id="222" w:author="IDCC" w:date="2020-11-16T13:46:00Z">
        <w:r w:rsidR="00E101FD" w:rsidRPr="00972899">
          <w:rPr>
            <w:highlight w:val="cyan"/>
            <w:lang w:val="en-US" w:eastAsia="zh-CN"/>
          </w:rPr>
          <w:t>ol#</w:t>
        </w:r>
        <w:r w:rsidR="00E101FD">
          <w:rPr>
            <w:highlight w:val="cyan"/>
            <w:lang w:val="en-US" w:eastAsia="zh-CN"/>
          </w:rPr>
          <w:t xml:space="preserve">8 </w:t>
        </w:r>
      </w:ins>
      <w:ins w:id="223" w:author="IDCC" w:date="2020-11-16T13:39:00Z">
        <w:r w:rsidR="00972899" w:rsidRPr="00972899">
          <w:rPr>
            <w:highlight w:val="cyan"/>
            <w:lang w:val="en-US" w:eastAsia="ko-KR"/>
          </w:rPr>
          <w:t xml:space="preserve">or </w:t>
        </w:r>
      </w:ins>
      <w:ins w:id="224" w:author="IDCC" w:date="2020-11-16T13:47:00Z">
        <w:r w:rsidR="00E101FD">
          <w:rPr>
            <w:highlight w:val="cyan"/>
            <w:lang w:val="en-US" w:eastAsia="ko-KR"/>
          </w:rPr>
          <w:t xml:space="preserve">be performed </w:t>
        </w:r>
      </w:ins>
      <w:ins w:id="225" w:author="IDCC" w:date="2020-11-16T13:40:00Z">
        <w:r w:rsidR="00972899" w:rsidRPr="00972899">
          <w:rPr>
            <w:highlight w:val="cyan"/>
            <w:lang w:val="en-US" w:eastAsia="ko-KR"/>
          </w:rPr>
          <w:t>as described in Sol#50</w:t>
        </w:r>
      </w:ins>
      <w:ins w:id="226" w:author="Ericsson" w:date="2020-10-29T19:20:00Z">
        <w:r w:rsidRPr="00972899">
          <w:rPr>
            <w:lang w:val="en-US" w:eastAsia="ko-KR"/>
          </w:rPr>
          <w:t>. The reselection criteria are to be coordinated with RAN2 WG.</w:t>
        </w:r>
      </w:ins>
    </w:p>
    <w:p w14:paraId="6AE0462A" w14:textId="38F0490F" w:rsidR="002676CC" w:rsidRPr="002163F1" w:rsidRDefault="002676CC" w:rsidP="00A727CC">
      <w:pPr>
        <w:pStyle w:val="B2"/>
        <w:ind w:hanging="567"/>
        <w:rPr>
          <w:ins w:id="227" w:author="Ericsson" w:date="2020-10-29T19:20:00Z"/>
          <w:lang w:val="en-US" w:eastAsia="ko-KR"/>
        </w:rPr>
      </w:pPr>
      <w:ins w:id="228" w:author="Ericsson" w:date="2020-10-29T19:20:00Z">
        <w:r w:rsidRPr="00A727CC">
          <w:rPr>
            <w:lang w:val="en-US" w:eastAsia="ko-KR"/>
          </w:rPr>
          <w:t>-</w:t>
        </w:r>
      </w:ins>
      <w:ins w:id="229" w:author="Ericsson" w:date="2020-11-06T10:53:00Z">
        <w:r w:rsidR="00AD4E57">
          <w:rPr>
            <w:lang w:val="en-US" w:eastAsia="ko-KR"/>
          </w:rPr>
          <w:t xml:space="preserve">    </w:t>
        </w:r>
      </w:ins>
      <w:ins w:id="230" w:author="Ericsson" w:date="2020-10-29T19:20:00Z">
        <w:r w:rsidRPr="00A727CC">
          <w:rPr>
            <w:lang w:val="en-US" w:eastAsia="ko-KR"/>
          </w:rPr>
          <w:t>QoS support</w:t>
        </w:r>
        <w:r w:rsidRPr="002163F1">
          <w:rPr>
            <w:lang w:val="en-US" w:eastAsia="ko-KR"/>
          </w:rPr>
          <w:t xml:space="preserve"> </w:t>
        </w:r>
      </w:ins>
    </w:p>
    <w:p w14:paraId="38F09831" w14:textId="733E9031" w:rsidR="002676CC" w:rsidRPr="009172A6" w:rsidRDefault="002676CC" w:rsidP="00A727CC">
      <w:pPr>
        <w:pStyle w:val="B2"/>
        <w:ind w:left="567" w:firstLine="0"/>
        <w:rPr>
          <w:ins w:id="231" w:author="Ericsson" w:date="2020-10-29T19:20:00Z"/>
          <w:lang w:val="en-US" w:eastAsia="ko-KR"/>
        </w:rPr>
      </w:pPr>
      <w:ins w:id="232" w:author="Ericsson" w:date="2020-10-29T19:20:00Z">
        <w:r w:rsidRPr="00A727CC">
          <w:rPr>
            <w:lang w:val="en-US"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ins>
      <w:ins w:id="233" w:author="Ericsson_11_04" w:date="2020-11-09T12:48:00Z">
        <w:r w:rsidR="00F00FCC">
          <w:rPr>
            <w:lang w:val="en-US" w:eastAsia="ko-KR"/>
          </w:rPr>
          <w:t>.</w:t>
        </w:r>
      </w:ins>
    </w:p>
    <w:p w14:paraId="18B02BFE" w14:textId="77777777" w:rsidR="002676CC" w:rsidRPr="00A727CC" w:rsidRDefault="002676CC" w:rsidP="00D91520">
      <w:pPr>
        <w:keepNext/>
        <w:keepLines/>
        <w:spacing w:before="180"/>
        <w:ind w:left="1134" w:hanging="1134"/>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1B4F6" w14:textId="77777777" w:rsidR="004B6DE4" w:rsidRDefault="004B6DE4">
      <w:pPr>
        <w:spacing w:after="0"/>
      </w:pPr>
      <w:r>
        <w:separator/>
      </w:r>
    </w:p>
  </w:endnote>
  <w:endnote w:type="continuationSeparator" w:id="0">
    <w:p w14:paraId="23D8158D" w14:textId="77777777" w:rsidR="004B6DE4" w:rsidRDefault="004B6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D46F" w14:textId="77777777" w:rsidR="009149F9" w:rsidRDefault="00914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34C71" w14:textId="77777777" w:rsidR="009149F9" w:rsidRDefault="00914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44A39" w14:textId="77777777" w:rsidR="004B6DE4" w:rsidRDefault="004B6DE4">
      <w:pPr>
        <w:spacing w:after="0"/>
      </w:pPr>
      <w:r>
        <w:separator/>
      </w:r>
    </w:p>
  </w:footnote>
  <w:footnote w:type="continuationSeparator" w:id="0">
    <w:p w14:paraId="1B8B680E" w14:textId="77777777" w:rsidR="004B6DE4" w:rsidRDefault="004B6D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CADA" w14:textId="77777777" w:rsidR="009149F9" w:rsidRDefault="00914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8F4AA" w14:textId="77777777" w:rsidR="009149F9" w:rsidRDefault="00914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CB2B6" w14:textId="77777777" w:rsidR="009149F9" w:rsidRDefault="0091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IDCC">
    <w15:presenceInfo w15:providerId="None" w15:userId="IDCC"/>
  </w15:person>
  <w15:person w15:author="Ericsson">
    <w15:presenceInfo w15:providerId="None" w15:userId="Ericsson"/>
  </w15:person>
  <w15:person w15:author="Ericsson_11_04">
    <w15:presenceInfo w15:providerId="None" w15:userId="Ericsson_11_04"/>
  </w15:person>
  <w15:person w15:author="vivo-v4">
    <w15:presenceInfo w15:providerId="None" w15:userId="vivo-v4"/>
  </w15:person>
  <w15:person w15:author="intel user 17 Nov">
    <w15:presenceInfo w15:providerId="None" w15:userId="intel user 17 Nov"/>
  </w15:person>
  <w15:person w15:author="Hong Cheng-Rev1">
    <w15:presenceInfo w15:providerId="None" w15:userId="Hong Che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2295"/>
    <w:rsid w:val="0000403A"/>
    <w:rsid w:val="00016938"/>
    <w:rsid w:val="000253A8"/>
    <w:rsid w:val="00030547"/>
    <w:rsid w:val="00032FB2"/>
    <w:rsid w:val="0003357D"/>
    <w:rsid w:val="00035D31"/>
    <w:rsid w:val="0003671D"/>
    <w:rsid w:val="00066274"/>
    <w:rsid w:val="000671AB"/>
    <w:rsid w:val="00086AE1"/>
    <w:rsid w:val="000909CA"/>
    <w:rsid w:val="0009217F"/>
    <w:rsid w:val="000B2FEE"/>
    <w:rsid w:val="000D19EB"/>
    <w:rsid w:val="000D20DA"/>
    <w:rsid w:val="000D4863"/>
    <w:rsid w:val="000D68B1"/>
    <w:rsid w:val="000E2ABC"/>
    <w:rsid w:val="000E44F1"/>
    <w:rsid w:val="000E4572"/>
    <w:rsid w:val="00101779"/>
    <w:rsid w:val="0010207A"/>
    <w:rsid w:val="001033FB"/>
    <w:rsid w:val="00122A0B"/>
    <w:rsid w:val="0012581D"/>
    <w:rsid w:val="00135508"/>
    <w:rsid w:val="001568BC"/>
    <w:rsid w:val="00161F13"/>
    <w:rsid w:val="00163798"/>
    <w:rsid w:val="00171C47"/>
    <w:rsid w:val="00172CC2"/>
    <w:rsid w:val="001737E7"/>
    <w:rsid w:val="00180647"/>
    <w:rsid w:val="00181BCA"/>
    <w:rsid w:val="001833CE"/>
    <w:rsid w:val="001914AF"/>
    <w:rsid w:val="0019578E"/>
    <w:rsid w:val="0019595D"/>
    <w:rsid w:val="00197B59"/>
    <w:rsid w:val="001A3CA2"/>
    <w:rsid w:val="001A6BE7"/>
    <w:rsid w:val="001B3082"/>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40638"/>
    <w:rsid w:val="00255030"/>
    <w:rsid w:val="00261B71"/>
    <w:rsid w:val="00263A4E"/>
    <w:rsid w:val="00265A98"/>
    <w:rsid w:val="002676CC"/>
    <w:rsid w:val="0027223C"/>
    <w:rsid w:val="002774B2"/>
    <w:rsid w:val="00280060"/>
    <w:rsid w:val="00282261"/>
    <w:rsid w:val="00283656"/>
    <w:rsid w:val="00292E13"/>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4215"/>
    <w:rsid w:val="00345B61"/>
    <w:rsid w:val="00356CF6"/>
    <w:rsid w:val="00362CA0"/>
    <w:rsid w:val="00363B32"/>
    <w:rsid w:val="003709BA"/>
    <w:rsid w:val="00371BE3"/>
    <w:rsid w:val="00371F83"/>
    <w:rsid w:val="0037282C"/>
    <w:rsid w:val="0038777A"/>
    <w:rsid w:val="00392EBD"/>
    <w:rsid w:val="003939FE"/>
    <w:rsid w:val="003972B1"/>
    <w:rsid w:val="003A06CE"/>
    <w:rsid w:val="003A52D1"/>
    <w:rsid w:val="003A71A4"/>
    <w:rsid w:val="003B0810"/>
    <w:rsid w:val="003B1D2D"/>
    <w:rsid w:val="003B6611"/>
    <w:rsid w:val="003C3F36"/>
    <w:rsid w:val="003C7F79"/>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9160C"/>
    <w:rsid w:val="004927B7"/>
    <w:rsid w:val="00495AF7"/>
    <w:rsid w:val="004A03B4"/>
    <w:rsid w:val="004A4919"/>
    <w:rsid w:val="004A71BA"/>
    <w:rsid w:val="004A7E8A"/>
    <w:rsid w:val="004B0882"/>
    <w:rsid w:val="004B14E6"/>
    <w:rsid w:val="004B1B2B"/>
    <w:rsid w:val="004B6DE4"/>
    <w:rsid w:val="004C055E"/>
    <w:rsid w:val="004C2686"/>
    <w:rsid w:val="004D1133"/>
    <w:rsid w:val="004D4172"/>
    <w:rsid w:val="004D4F86"/>
    <w:rsid w:val="004E0657"/>
    <w:rsid w:val="004E1902"/>
    <w:rsid w:val="004E3630"/>
    <w:rsid w:val="004F7368"/>
    <w:rsid w:val="00502DC4"/>
    <w:rsid w:val="005074A8"/>
    <w:rsid w:val="0051084B"/>
    <w:rsid w:val="00515154"/>
    <w:rsid w:val="00517476"/>
    <w:rsid w:val="00524D1A"/>
    <w:rsid w:val="00525F9B"/>
    <w:rsid w:val="00527772"/>
    <w:rsid w:val="00530D30"/>
    <w:rsid w:val="00535316"/>
    <w:rsid w:val="00536D03"/>
    <w:rsid w:val="0053795A"/>
    <w:rsid w:val="005402EC"/>
    <w:rsid w:val="00544695"/>
    <w:rsid w:val="00544C53"/>
    <w:rsid w:val="0054527B"/>
    <w:rsid w:val="00546B24"/>
    <w:rsid w:val="00552F4D"/>
    <w:rsid w:val="00554E08"/>
    <w:rsid w:val="0056364E"/>
    <w:rsid w:val="005844FF"/>
    <w:rsid w:val="00587A80"/>
    <w:rsid w:val="005905C9"/>
    <w:rsid w:val="005918BD"/>
    <w:rsid w:val="00597824"/>
    <w:rsid w:val="005A2C1C"/>
    <w:rsid w:val="005A4149"/>
    <w:rsid w:val="005B0AC6"/>
    <w:rsid w:val="005B46DE"/>
    <w:rsid w:val="005D3DAB"/>
    <w:rsid w:val="005D6309"/>
    <w:rsid w:val="005E1DB2"/>
    <w:rsid w:val="005F0A97"/>
    <w:rsid w:val="005F6532"/>
    <w:rsid w:val="00600839"/>
    <w:rsid w:val="00607CAD"/>
    <w:rsid w:val="00611D0E"/>
    <w:rsid w:val="00623F88"/>
    <w:rsid w:val="00634CEB"/>
    <w:rsid w:val="00637AF0"/>
    <w:rsid w:val="00641D72"/>
    <w:rsid w:val="00646034"/>
    <w:rsid w:val="00647A33"/>
    <w:rsid w:val="0065074C"/>
    <w:rsid w:val="00652D9C"/>
    <w:rsid w:val="006565D7"/>
    <w:rsid w:val="00663CA0"/>
    <w:rsid w:val="00670C6D"/>
    <w:rsid w:val="00672CCE"/>
    <w:rsid w:val="00672EC4"/>
    <w:rsid w:val="006737D4"/>
    <w:rsid w:val="00676033"/>
    <w:rsid w:val="006778D4"/>
    <w:rsid w:val="00683F12"/>
    <w:rsid w:val="006A1CE2"/>
    <w:rsid w:val="006A5F52"/>
    <w:rsid w:val="006A7B15"/>
    <w:rsid w:val="006C023D"/>
    <w:rsid w:val="006C38AC"/>
    <w:rsid w:val="006D06C7"/>
    <w:rsid w:val="006D28DA"/>
    <w:rsid w:val="006E04C6"/>
    <w:rsid w:val="006F1320"/>
    <w:rsid w:val="006F2152"/>
    <w:rsid w:val="006F3479"/>
    <w:rsid w:val="006F3932"/>
    <w:rsid w:val="006F61F3"/>
    <w:rsid w:val="00711F2D"/>
    <w:rsid w:val="00712D27"/>
    <w:rsid w:val="007175E2"/>
    <w:rsid w:val="00722547"/>
    <w:rsid w:val="00736EAD"/>
    <w:rsid w:val="007623D1"/>
    <w:rsid w:val="00766FB4"/>
    <w:rsid w:val="0077009E"/>
    <w:rsid w:val="00772DE7"/>
    <w:rsid w:val="00776282"/>
    <w:rsid w:val="00777628"/>
    <w:rsid w:val="00781027"/>
    <w:rsid w:val="0078565B"/>
    <w:rsid w:val="00786428"/>
    <w:rsid w:val="007961E8"/>
    <w:rsid w:val="00797D48"/>
    <w:rsid w:val="007A4023"/>
    <w:rsid w:val="007A6E79"/>
    <w:rsid w:val="007C00AD"/>
    <w:rsid w:val="007D0798"/>
    <w:rsid w:val="007D10D0"/>
    <w:rsid w:val="007F4745"/>
    <w:rsid w:val="007F5036"/>
    <w:rsid w:val="008133BC"/>
    <w:rsid w:val="00813C57"/>
    <w:rsid w:val="00816504"/>
    <w:rsid w:val="00820BF2"/>
    <w:rsid w:val="0083295A"/>
    <w:rsid w:val="0083331D"/>
    <w:rsid w:val="00837F8F"/>
    <w:rsid w:val="00841A3E"/>
    <w:rsid w:val="00841AC9"/>
    <w:rsid w:val="0084288D"/>
    <w:rsid w:val="00844031"/>
    <w:rsid w:val="00846FB9"/>
    <w:rsid w:val="0084797C"/>
    <w:rsid w:val="00856983"/>
    <w:rsid w:val="008574F4"/>
    <w:rsid w:val="00860ABB"/>
    <w:rsid w:val="00861E07"/>
    <w:rsid w:val="00864E1B"/>
    <w:rsid w:val="00870ABB"/>
    <w:rsid w:val="00886298"/>
    <w:rsid w:val="008A29F8"/>
    <w:rsid w:val="008A42B7"/>
    <w:rsid w:val="008A622A"/>
    <w:rsid w:val="008B72A2"/>
    <w:rsid w:val="008C0821"/>
    <w:rsid w:val="008C1F93"/>
    <w:rsid w:val="008C678E"/>
    <w:rsid w:val="008E11EA"/>
    <w:rsid w:val="008E2F6F"/>
    <w:rsid w:val="008E5809"/>
    <w:rsid w:val="008F10FD"/>
    <w:rsid w:val="008F712C"/>
    <w:rsid w:val="008F7639"/>
    <w:rsid w:val="00903102"/>
    <w:rsid w:val="00904985"/>
    <w:rsid w:val="009056B8"/>
    <w:rsid w:val="00906167"/>
    <w:rsid w:val="009149F9"/>
    <w:rsid w:val="009172A6"/>
    <w:rsid w:val="00922152"/>
    <w:rsid w:val="00924D9C"/>
    <w:rsid w:val="00926175"/>
    <w:rsid w:val="00930E1A"/>
    <w:rsid w:val="0093102C"/>
    <w:rsid w:val="00931668"/>
    <w:rsid w:val="0093697B"/>
    <w:rsid w:val="00937663"/>
    <w:rsid w:val="0096379D"/>
    <w:rsid w:val="009649AF"/>
    <w:rsid w:val="00972899"/>
    <w:rsid w:val="009813B1"/>
    <w:rsid w:val="00990187"/>
    <w:rsid w:val="00990451"/>
    <w:rsid w:val="0099191B"/>
    <w:rsid w:val="00996E37"/>
    <w:rsid w:val="009B049F"/>
    <w:rsid w:val="009B691B"/>
    <w:rsid w:val="009C4703"/>
    <w:rsid w:val="009D7F77"/>
    <w:rsid w:val="009E0FA5"/>
    <w:rsid w:val="009E13C8"/>
    <w:rsid w:val="009E295B"/>
    <w:rsid w:val="009E6627"/>
    <w:rsid w:val="009F5D5B"/>
    <w:rsid w:val="009F6E75"/>
    <w:rsid w:val="00A0058F"/>
    <w:rsid w:val="00A279DC"/>
    <w:rsid w:val="00A27FF4"/>
    <w:rsid w:val="00A323F9"/>
    <w:rsid w:val="00A35AC1"/>
    <w:rsid w:val="00A378D5"/>
    <w:rsid w:val="00A4057F"/>
    <w:rsid w:val="00A61DE2"/>
    <w:rsid w:val="00A62518"/>
    <w:rsid w:val="00A6790C"/>
    <w:rsid w:val="00A700AB"/>
    <w:rsid w:val="00A727CC"/>
    <w:rsid w:val="00A74A6C"/>
    <w:rsid w:val="00A764F3"/>
    <w:rsid w:val="00A766C2"/>
    <w:rsid w:val="00A7789F"/>
    <w:rsid w:val="00A77906"/>
    <w:rsid w:val="00A81F29"/>
    <w:rsid w:val="00A87EFC"/>
    <w:rsid w:val="00A95460"/>
    <w:rsid w:val="00AA5679"/>
    <w:rsid w:val="00AB2C4C"/>
    <w:rsid w:val="00AB6F2E"/>
    <w:rsid w:val="00AB7CAA"/>
    <w:rsid w:val="00AC231D"/>
    <w:rsid w:val="00AD39DB"/>
    <w:rsid w:val="00AD4E57"/>
    <w:rsid w:val="00AD505F"/>
    <w:rsid w:val="00AD6ECB"/>
    <w:rsid w:val="00AD6FB6"/>
    <w:rsid w:val="00AD7173"/>
    <w:rsid w:val="00AF0BE4"/>
    <w:rsid w:val="00AF3666"/>
    <w:rsid w:val="00B02E96"/>
    <w:rsid w:val="00B17329"/>
    <w:rsid w:val="00B219A5"/>
    <w:rsid w:val="00B30C66"/>
    <w:rsid w:val="00B335E5"/>
    <w:rsid w:val="00B50CAE"/>
    <w:rsid w:val="00B5104F"/>
    <w:rsid w:val="00B61BBB"/>
    <w:rsid w:val="00B6269D"/>
    <w:rsid w:val="00B67EC9"/>
    <w:rsid w:val="00B709BA"/>
    <w:rsid w:val="00B83F25"/>
    <w:rsid w:val="00B85429"/>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850"/>
    <w:rsid w:val="00CB75CC"/>
    <w:rsid w:val="00CC0A34"/>
    <w:rsid w:val="00CC4096"/>
    <w:rsid w:val="00CC780F"/>
    <w:rsid w:val="00CD214B"/>
    <w:rsid w:val="00CD4E5B"/>
    <w:rsid w:val="00CD5AD3"/>
    <w:rsid w:val="00CE153F"/>
    <w:rsid w:val="00CE1DE0"/>
    <w:rsid w:val="00CE6EBD"/>
    <w:rsid w:val="00CE7C6F"/>
    <w:rsid w:val="00CF1D86"/>
    <w:rsid w:val="00CF4E59"/>
    <w:rsid w:val="00D00977"/>
    <w:rsid w:val="00D01D44"/>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136"/>
    <w:rsid w:val="00D95946"/>
    <w:rsid w:val="00D95DF2"/>
    <w:rsid w:val="00D96247"/>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101FD"/>
    <w:rsid w:val="00E23A63"/>
    <w:rsid w:val="00E36BBC"/>
    <w:rsid w:val="00E44757"/>
    <w:rsid w:val="00E512B0"/>
    <w:rsid w:val="00E54FC1"/>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E6C98"/>
    <w:rsid w:val="00F00FCC"/>
    <w:rsid w:val="00F04A82"/>
    <w:rsid w:val="00F06781"/>
    <w:rsid w:val="00F11E77"/>
    <w:rsid w:val="00F13E61"/>
    <w:rsid w:val="00F15213"/>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8589F"/>
    <w:rsid w:val="00F94F97"/>
    <w:rsid w:val="00F974D7"/>
    <w:rsid w:val="00FA0196"/>
    <w:rsid w:val="00FA6B0E"/>
    <w:rsid w:val="00FB728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Hong Cheng-Rev1</cp:lastModifiedBy>
  <cp:revision>3</cp:revision>
  <dcterms:created xsi:type="dcterms:W3CDTF">2020-11-17T16:43:00Z</dcterms:created>
  <dcterms:modified xsi:type="dcterms:W3CDTF">2020-11-17T16:51:00Z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